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947A" w14:textId="0E726677" w:rsidR="00EC589D" w:rsidRPr="009107A0" w:rsidRDefault="009107A0" w:rsidP="00EC589D">
      <w:pPr>
        <w:jc w:val="center"/>
        <w:rPr>
          <w:b/>
        </w:rPr>
      </w:pPr>
      <w:bookmarkStart w:id="0" w:name="_GoBack"/>
      <w:bookmarkEnd w:id="0"/>
      <w:r w:rsidRPr="009107A0">
        <w:rPr>
          <w:b/>
        </w:rPr>
        <w:t xml:space="preserve">Serious infection </w:t>
      </w:r>
      <w:r w:rsidR="00424BD6">
        <w:rPr>
          <w:b/>
        </w:rPr>
        <w:t>across</w:t>
      </w:r>
      <w:r w:rsidRPr="009107A0">
        <w:rPr>
          <w:b/>
        </w:rPr>
        <w:t xml:space="preserve"> biologic treated pat</w:t>
      </w:r>
      <w:r w:rsidR="00424BD6">
        <w:rPr>
          <w:b/>
        </w:rPr>
        <w:t>ients with rheumatoid arthritis:</w:t>
      </w:r>
      <w:r w:rsidRPr="009107A0">
        <w:rPr>
          <w:b/>
        </w:rPr>
        <w:t xml:space="preserve">  </w:t>
      </w:r>
      <w:r w:rsidR="00424BD6">
        <w:rPr>
          <w:b/>
        </w:rPr>
        <w:t xml:space="preserve">results from </w:t>
      </w:r>
      <w:r w:rsidR="00EC589D">
        <w:rPr>
          <w:b/>
        </w:rPr>
        <w:t>the British Society for Rheumatology Biologics Register</w:t>
      </w:r>
      <w:r w:rsidR="00AE5589">
        <w:rPr>
          <w:b/>
        </w:rPr>
        <w:t xml:space="preserve"> for Rheumatoid Arthritis</w:t>
      </w:r>
    </w:p>
    <w:p w14:paraId="6E64E39D" w14:textId="77777777" w:rsidR="00854A18" w:rsidRDefault="00854A18" w:rsidP="00854A18"/>
    <w:p w14:paraId="7C4171A7" w14:textId="77777777" w:rsidR="00854A18" w:rsidRDefault="00854A18" w:rsidP="00854A18"/>
    <w:p w14:paraId="35E7F4EB" w14:textId="3C76FAA9" w:rsidR="00854A18" w:rsidRPr="00854A18" w:rsidRDefault="00854A18" w:rsidP="00854A18">
      <w:pPr>
        <w:rPr>
          <w:b/>
        </w:rPr>
      </w:pPr>
      <w:r w:rsidRPr="00854A18">
        <w:rPr>
          <w:b/>
        </w:rPr>
        <w:t>Andrew I. Rutherford</w:t>
      </w:r>
      <w:r w:rsidRPr="00854A18">
        <w:rPr>
          <w:b/>
          <w:vertAlign w:val="superscript"/>
        </w:rPr>
        <w:t>1,2</w:t>
      </w:r>
      <w:r w:rsidRPr="00854A18">
        <w:rPr>
          <w:b/>
        </w:rPr>
        <w:t>, Sujith Subesinghe</w:t>
      </w:r>
      <w:r w:rsidRPr="00854A18">
        <w:rPr>
          <w:b/>
          <w:vertAlign w:val="superscript"/>
        </w:rPr>
        <w:t>1</w:t>
      </w:r>
      <w:r w:rsidRPr="00854A18">
        <w:rPr>
          <w:b/>
        </w:rPr>
        <w:t>, BSRBR-RA, Kimme L. Hyrich</w:t>
      </w:r>
      <w:r w:rsidRPr="00854A18">
        <w:rPr>
          <w:b/>
          <w:vertAlign w:val="superscript"/>
        </w:rPr>
        <w:t>3,4</w:t>
      </w:r>
      <w:r w:rsidRPr="00854A18">
        <w:rPr>
          <w:b/>
        </w:rPr>
        <w:t>, James B. Galloway</w:t>
      </w:r>
      <w:r w:rsidRPr="00854A18">
        <w:rPr>
          <w:b/>
          <w:vertAlign w:val="superscript"/>
        </w:rPr>
        <w:t>1,2</w:t>
      </w:r>
    </w:p>
    <w:p w14:paraId="3D92BBEF" w14:textId="77777777" w:rsidR="00854A18" w:rsidRDefault="00854A18" w:rsidP="00854A18">
      <w:pPr>
        <w:spacing w:after="240" w:line="360" w:lineRule="auto"/>
        <w:ind w:firstLine="720"/>
      </w:pPr>
    </w:p>
    <w:p w14:paraId="5BDB0EFD" w14:textId="77777777" w:rsidR="00854A18" w:rsidRDefault="00854A18" w:rsidP="00854A18">
      <w:pPr>
        <w:pStyle w:val="ListParagraph"/>
        <w:numPr>
          <w:ilvl w:val="0"/>
          <w:numId w:val="1"/>
        </w:numPr>
        <w:spacing w:after="240" w:line="360" w:lineRule="auto"/>
      </w:pPr>
      <w:r>
        <w:t>Academic Rheumatology Department, King’s College London, London, UK</w:t>
      </w:r>
    </w:p>
    <w:p w14:paraId="5901A03F" w14:textId="77777777" w:rsidR="00854A18" w:rsidRDefault="00854A18" w:rsidP="00854A18">
      <w:pPr>
        <w:pStyle w:val="ListParagraph"/>
        <w:numPr>
          <w:ilvl w:val="0"/>
          <w:numId w:val="1"/>
        </w:numPr>
        <w:spacing w:after="240" w:line="360" w:lineRule="auto"/>
      </w:pPr>
      <w:r>
        <w:t>Rheumatology Department, King’s College Hospital NHS Foundation Trust, London, UK</w:t>
      </w:r>
    </w:p>
    <w:p w14:paraId="2D890BE6" w14:textId="77777777" w:rsidR="00854A18" w:rsidRDefault="00854A18" w:rsidP="00854A18">
      <w:pPr>
        <w:pStyle w:val="ListParagraph"/>
        <w:numPr>
          <w:ilvl w:val="0"/>
          <w:numId w:val="1"/>
        </w:numPr>
        <w:spacing w:after="240" w:line="360" w:lineRule="auto"/>
      </w:pPr>
      <w:r>
        <w:t>Arthritis Research UK Centre for Epidemiology, Centre for Musculoskeletal Research, Manchester University, Manchester, UK</w:t>
      </w:r>
    </w:p>
    <w:p w14:paraId="45D27541" w14:textId="7D9A4D65" w:rsidR="00E81A1C" w:rsidRDefault="00854A18" w:rsidP="00854A18">
      <w:pPr>
        <w:pStyle w:val="ListParagraph"/>
        <w:numPr>
          <w:ilvl w:val="0"/>
          <w:numId w:val="1"/>
        </w:numPr>
        <w:spacing w:after="240" w:line="360" w:lineRule="auto"/>
      </w:pPr>
      <w:r>
        <w:t>NIHR Manchester Musculoskeletal Biomedical Research Centre,  Central Manchester Foundation Trust, Manchester, UK</w:t>
      </w:r>
    </w:p>
    <w:p w14:paraId="7A44D2B7" w14:textId="77777777" w:rsidR="007046E6" w:rsidRDefault="007046E6" w:rsidP="007046E6">
      <w:pPr>
        <w:spacing w:after="240" w:line="360" w:lineRule="auto"/>
      </w:pPr>
    </w:p>
    <w:p w14:paraId="3678388B" w14:textId="031E5A93" w:rsidR="007046E6" w:rsidRDefault="007046E6" w:rsidP="007046E6">
      <w:pPr>
        <w:spacing w:after="240" w:line="360" w:lineRule="auto"/>
      </w:pPr>
      <w:r>
        <w:t>Corresponding Author: Dr Andrew Rutherford</w:t>
      </w:r>
      <w:r w:rsidR="00655E35">
        <w:t>.  Academic Rheumatology Department, King’s College London.  Weston Education Centre.  King’s College Hospital.  Cutcombe Road.  London.  SE5 9RS</w:t>
      </w:r>
    </w:p>
    <w:p w14:paraId="19559413" w14:textId="653B00A4" w:rsidR="00655E35" w:rsidRDefault="00041970" w:rsidP="007046E6">
      <w:pPr>
        <w:spacing w:after="240" w:line="360" w:lineRule="auto"/>
      </w:pPr>
      <w:hyperlink r:id="rId7" w:history="1">
        <w:r w:rsidR="00655E35" w:rsidRPr="000602F0">
          <w:rPr>
            <w:rStyle w:val="Hyperlink"/>
          </w:rPr>
          <w:t>Arutherford1@nhs.net</w:t>
        </w:r>
      </w:hyperlink>
    </w:p>
    <w:p w14:paraId="3BEFD75F" w14:textId="77777777" w:rsidR="00655E35" w:rsidRDefault="00655E35" w:rsidP="007046E6">
      <w:pPr>
        <w:spacing w:after="240" w:line="360" w:lineRule="auto"/>
      </w:pPr>
    </w:p>
    <w:p w14:paraId="23948087" w14:textId="6C1EEF01" w:rsidR="00655E35" w:rsidRDefault="00655E35" w:rsidP="007046E6">
      <w:pPr>
        <w:spacing w:after="240" w:line="360" w:lineRule="auto"/>
      </w:pPr>
      <w:r>
        <w:t>Keywords:</w:t>
      </w:r>
    </w:p>
    <w:p w14:paraId="13137291" w14:textId="699E3738" w:rsidR="00655E35" w:rsidRDefault="00655E35" w:rsidP="007046E6">
      <w:pPr>
        <w:spacing w:after="240" w:line="360" w:lineRule="auto"/>
      </w:pPr>
      <w:r>
        <w:t>Biologic, infection, register, mortality, rheumatoid arthritis</w:t>
      </w:r>
    </w:p>
    <w:p w14:paraId="35E915AE" w14:textId="2398098A" w:rsidR="00854A18" w:rsidRDefault="00854A18">
      <w:pPr>
        <w:rPr>
          <w:b/>
          <w:u w:val="single"/>
        </w:rPr>
      </w:pPr>
      <w:r>
        <w:rPr>
          <w:b/>
          <w:u w:val="single"/>
        </w:rPr>
        <w:br w:type="page"/>
      </w:r>
    </w:p>
    <w:p w14:paraId="1AB2B1B3" w14:textId="77777777" w:rsidR="00EF650E" w:rsidRDefault="00EF650E" w:rsidP="00663EC5">
      <w:pPr>
        <w:jc w:val="both"/>
        <w:rPr>
          <w:b/>
          <w:u w:val="single"/>
        </w:rPr>
      </w:pPr>
    </w:p>
    <w:p w14:paraId="651341EA" w14:textId="77777777" w:rsidR="00854A18" w:rsidRDefault="00854A18" w:rsidP="00663EC5">
      <w:pPr>
        <w:jc w:val="both"/>
        <w:rPr>
          <w:b/>
          <w:u w:val="single"/>
        </w:rPr>
      </w:pPr>
    </w:p>
    <w:p w14:paraId="49F19099" w14:textId="77777777" w:rsidR="00EF650E" w:rsidRDefault="00EF650E" w:rsidP="00663EC5">
      <w:pPr>
        <w:jc w:val="both"/>
        <w:rPr>
          <w:b/>
          <w:u w:val="single"/>
        </w:rPr>
      </w:pPr>
      <w:r>
        <w:rPr>
          <w:b/>
          <w:u w:val="single"/>
        </w:rPr>
        <w:t>Abstract</w:t>
      </w:r>
    </w:p>
    <w:p w14:paraId="534515FF" w14:textId="77777777" w:rsidR="00EF650E" w:rsidRDefault="00EF650E" w:rsidP="00663EC5">
      <w:pPr>
        <w:jc w:val="both"/>
      </w:pPr>
      <w:r>
        <w:t>Objectives</w:t>
      </w:r>
    </w:p>
    <w:p w14:paraId="1C69BE5E" w14:textId="348B29DB" w:rsidR="000B4938" w:rsidRDefault="00825AFD" w:rsidP="00663EC5">
      <w:pPr>
        <w:jc w:val="both"/>
      </w:pPr>
      <w:r>
        <w:t>T</w:t>
      </w:r>
      <w:r w:rsidR="00EF650E">
        <w:t xml:space="preserve">o compare the </w:t>
      </w:r>
      <w:r w:rsidR="00D231B2">
        <w:t>incidence</w:t>
      </w:r>
      <w:r w:rsidR="00EF650E">
        <w:t xml:space="preserve"> of serious infection</w:t>
      </w:r>
      <w:r w:rsidR="00122F36">
        <w:t xml:space="preserve"> (SI)</w:t>
      </w:r>
      <w:r w:rsidR="00FB2B1B">
        <w:t xml:space="preserve"> </w:t>
      </w:r>
      <w:r w:rsidR="00EF650E">
        <w:t xml:space="preserve">across biologic drugs used to treat rheumatoid arthritis using data from the British Society for Rheumatology Biologics Register </w:t>
      </w:r>
      <w:r w:rsidR="00AE5589">
        <w:t xml:space="preserve">for Rheumatoid Arthritis </w:t>
      </w:r>
      <w:r w:rsidR="00EF650E">
        <w:t>(BSRBR-RA).</w:t>
      </w:r>
    </w:p>
    <w:p w14:paraId="1FB8D0C0" w14:textId="77777777" w:rsidR="00EF650E" w:rsidRDefault="00EF650E" w:rsidP="00663EC5">
      <w:pPr>
        <w:jc w:val="both"/>
      </w:pPr>
      <w:r>
        <w:t xml:space="preserve">  </w:t>
      </w:r>
    </w:p>
    <w:p w14:paraId="102D1CDC" w14:textId="77777777" w:rsidR="000B4938" w:rsidRDefault="000B4938" w:rsidP="00663EC5">
      <w:pPr>
        <w:jc w:val="both"/>
      </w:pPr>
      <w:r>
        <w:t>Methods</w:t>
      </w:r>
    </w:p>
    <w:p w14:paraId="2DB8E5DC" w14:textId="3A6483ED" w:rsidR="000B4938" w:rsidRDefault="00492046" w:rsidP="00663EC5">
      <w:pPr>
        <w:jc w:val="both"/>
      </w:pPr>
      <w:r>
        <w:t>The BSRBR-RA is a prospective observational cohort study</w:t>
      </w:r>
      <w:r w:rsidR="00D231B2">
        <w:t>.  This analysis included patients</w:t>
      </w:r>
      <w:r w:rsidR="00E45170">
        <w:t xml:space="preserve"> with RA</w:t>
      </w:r>
      <w:r w:rsidR="00AD2B24">
        <w:t xml:space="preserve"> starting a new biologic. The primary outcome was </w:t>
      </w:r>
      <w:r w:rsidR="00563593">
        <w:t>SI</w:t>
      </w:r>
      <w:r w:rsidR="00AD2B24">
        <w:t xml:space="preserve"> defined as an </w:t>
      </w:r>
      <w:r w:rsidR="00AE5589">
        <w:t xml:space="preserve">infectious </w:t>
      </w:r>
      <w:r w:rsidR="00AD2B24">
        <w:t xml:space="preserve">event requiring admission to hospital, intravenous antibiotics or resulting in death. </w:t>
      </w:r>
      <w:r w:rsidR="00AD2B24" w:rsidRPr="00AD2B24">
        <w:t>Event rates were</w:t>
      </w:r>
      <w:r w:rsidR="00FD0E30">
        <w:t xml:space="preserve"> calculated and</w:t>
      </w:r>
      <w:r w:rsidR="00AD2B24" w:rsidRPr="00AD2B24">
        <w:t xml:space="preserve"> compared across biologics using Cox proportional hazards with adjustment for </w:t>
      </w:r>
      <w:r w:rsidR="00AD2B24">
        <w:t>potential confounders</w:t>
      </w:r>
      <w:r w:rsidR="00AD2B24" w:rsidRPr="00AD2B24">
        <w:t>.</w:t>
      </w:r>
      <w:r w:rsidR="00E42574">
        <w:t xml:space="preserve">  </w:t>
      </w:r>
      <w:r w:rsidR="00AD2B24">
        <w:t xml:space="preserve">Secondary </w:t>
      </w:r>
      <w:r w:rsidR="00E42574">
        <w:t>outcomes were</w:t>
      </w:r>
      <w:r w:rsidR="00AD2B24">
        <w:t xml:space="preserve"> the rate of infe</w:t>
      </w:r>
      <w:r w:rsidR="00D231B2">
        <w:t>ction by organ class and 30</w:t>
      </w:r>
      <w:r w:rsidR="00902518">
        <w:t>-</w:t>
      </w:r>
      <w:r w:rsidR="00AD2B24">
        <w:t>day mortality following infection.</w:t>
      </w:r>
    </w:p>
    <w:p w14:paraId="2956FCC5" w14:textId="77777777" w:rsidR="00AD2B24" w:rsidRDefault="00AD2B24" w:rsidP="00663EC5">
      <w:pPr>
        <w:jc w:val="both"/>
      </w:pPr>
    </w:p>
    <w:p w14:paraId="092BCEDD" w14:textId="77777777" w:rsidR="000B4938" w:rsidRDefault="000B4938" w:rsidP="00663EC5">
      <w:pPr>
        <w:jc w:val="both"/>
      </w:pPr>
      <w:r>
        <w:t>Results</w:t>
      </w:r>
    </w:p>
    <w:p w14:paraId="70AB97B9" w14:textId="5FFDF268" w:rsidR="00AD2B24" w:rsidRDefault="00D231B2" w:rsidP="00663EC5">
      <w:pPr>
        <w:jc w:val="both"/>
      </w:pPr>
      <w:r>
        <w:t>This analysis included</w:t>
      </w:r>
      <w:r w:rsidR="00563593" w:rsidRPr="00563593">
        <w:t xml:space="preserve"> 19,282 patients with 46,771 years</w:t>
      </w:r>
      <w:r w:rsidR="008B25DD">
        <w:t xml:space="preserve"> of follow-up</w:t>
      </w:r>
      <w:r w:rsidR="00563593">
        <w:t xml:space="preserve">.  The incidence of </w:t>
      </w:r>
      <w:r w:rsidR="00DB5B7F">
        <w:t>SI</w:t>
      </w:r>
      <w:r w:rsidR="00563593">
        <w:t xml:space="preserve"> was 5.5</w:t>
      </w:r>
      <w:r w:rsidR="008D416B">
        <w:t>1</w:t>
      </w:r>
      <w:r w:rsidR="00563593">
        <w:t xml:space="preserve"> cases per 100 patient years for the </w:t>
      </w:r>
      <w:r w:rsidR="00165397">
        <w:t>entire</w:t>
      </w:r>
      <w:r w:rsidR="00563593">
        <w:t xml:space="preserve"> cohort (95% CI 5.</w:t>
      </w:r>
      <w:r w:rsidR="008D416B">
        <w:t>29</w:t>
      </w:r>
      <w:r w:rsidR="00BA2863">
        <w:t xml:space="preserve">, </w:t>
      </w:r>
      <w:r w:rsidR="00563593">
        <w:t>5.7</w:t>
      </w:r>
      <w:r w:rsidR="008D416B">
        <w:t>1</w:t>
      </w:r>
      <w:r w:rsidR="00563593">
        <w:t>).</w:t>
      </w:r>
      <w:r w:rsidR="00FD0E30">
        <w:t xml:space="preserve">  Compared </w:t>
      </w:r>
      <w:r w:rsidR="00496A4F">
        <w:t xml:space="preserve">to </w:t>
      </w:r>
      <w:r w:rsidR="00FD0E30">
        <w:t>etanercept, t</w:t>
      </w:r>
      <w:r w:rsidR="00563593">
        <w:t xml:space="preserve">ocilizumab had </w:t>
      </w:r>
      <w:r w:rsidR="00FD0E30">
        <w:t>a</w:t>
      </w:r>
      <w:r w:rsidR="00563593">
        <w:t xml:space="preserve"> higher </w:t>
      </w:r>
      <w:r w:rsidR="00FD0E30">
        <w:t>risk of SI</w:t>
      </w:r>
      <w:r w:rsidR="00563593">
        <w:t xml:space="preserve"> (HR 1.22, CI 1.02</w:t>
      </w:r>
      <w:r w:rsidR="00BA2863">
        <w:t xml:space="preserve">, </w:t>
      </w:r>
      <w:r w:rsidR="00563593">
        <w:t>1.47)</w:t>
      </w:r>
      <w:r w:rsidR="00FD0E30">
        <w:t xml:space="preserve"> and certolizumab pegol</w:t>
      </w:r>
      <w:r w:rsidR="00563593">
        <w:t xml:space="preserve"> </w:t>
      </w:r>
      <w:r w:rsidR="00FD0E30">
        <w:t>a lower risk of SI (HR 0.75, CI 0.58</w:t>
      </w:r>
      <w:r w:rsidR="00BA2863">
        <w:t xml:space="preserve">, </w:t>
      </w:r>
      <w:r w:rsidR="00FD0E30">
        <w:t xml:space="preserve">0.97) in the fully adjusted </w:t>
      </w:r>
      <w:r w:rsidR="00E42574">
        <w:t>model</w:t>
      </w:r>
      <w:r w:rsidR="00FD0E30">
        <w:t xml:space="preserve">.  </w:t>
      </w:r>
      <w:r w:rsidR="00FD0E30" w:rsidRPr="00FD0E30">
        <w:t>The</w:t>
      </w:r>
      <w:r w:rsidR="00DB5B7F">
        <w:t xml:space="preserve"> </w:t>
      </w:r>
      <w:r w:rsidR="00FD0E30" w:rsidRPr="00FD0E30">
        <w:t xml:space="preserve">30 day mortality following </w:t>
      </w:r>
      <w:r w:rsidR="00DB5B7F">
        <w:t>SI</w:t>
      </w:r>
      <w:r w:rsidR="00FD0E30" w:rsidRPr="00FD0E30">
        <w:t xml:space="preserve"> was 10.4% (95% CI: 9.2</w:t>
      </w:r>
      <w:r w:rsidR="00902518">
        <w:t>%</w:t>
      </w:r>
      <w:r w:rsidR="00BA2863">
        <w:t xml:space="preserve">, </w:t>
      </w:r>
      <w:r w:rsidR="00FD0E30" w:rsidRPr="00FD0E30">
        <w:t>11.6%)</w:t>
      </w:r>
      <w:r w:rsidR="008B25DD">
        <w:t>.</w:t>
      </w:r>
    </w:p>
    <w:p w14:paraId="01E89131" w14:textId="77777777" w:rsidR="008B25DD" w:rsidRDefault="008B25DD" w:rsidP="00663EC5">
      <w:pPr>
        <w:jc w:val="both"/>
      </w:pPr>
    </w:p>
    <w:p w14:paraId="5216B760" w14:textId="77777777" w:rsidR="008B25DD" w:rsidRDefault="000B4938" w:rsidP="008B25DD">
      <w:pPr>
        <w:jc w:val="both"/>
      </w:pPr>
      <w:r>
        <w:t>Conclusions</w:t>
      </w:r>
    </w:p>
    <w:p w14:paraId="0C4C35AC" w14:textId="685155E1" w:rsidR="00E81A1C" w:rsidRDefault="00902518" w:rsidP="00663EC5">
      <w:pPr>
        <w:jc w:val="both"/>
        <w:rPr>
          <w:b/>
          <w:u w:val="single"/>
        </w:rPr>
      </w:pPr>
      <w:r w:rsidRPr="00902518">
        <w:t>The rate of SI was lower with certolizumab pegol than etanercept in the primary analysis but the result was no longer significant in several sensitivity analyses performed suggesting residual confounding may account for the observed difference.  From these results it would be wrong to conclude that certolizumab pegol has a lower rate of SI than other biologics, however, the risk does not appear to be significantly higher as has previously been suggested.</w:t>
      </w:r>
      <w:r w:rsidR="00EF650E">
        <w:rPr>
          <w:b/>
          <w:u w:val="single"/>
        </w:rPr>
        <w:br w:type="page"/>
      </w:r>
      <w:r w:rsidR="00EC589D" w:rsidRPr="00FE0F7B">
        <w:rPr>
          <w:b/>
          <w:u w:val="single"/>
        </w:rPr>
        <w:lastRenderedPageBreak/>
        <w:t>Background</w:t>
      </w:r>
    </w:p>
    <w:p w14:paraId="62B3BE1B" w14:textId="77777777" w:rsidR="00334F1F" w:rsidRDefault="00334F1F" w:rsidP="00835FF5">
      <w:pPr>
        <w:jc w:val="both"/>
        <w:rPr>
          <w:b/>
          <w:u w:val="single"/>
        </w:rPr>
      </w:pPr>
    </w:p>
    <w:p w14:paraId="2490FB9C" w14:textId="05A5D3B4" w:rsidR="00334F1F" w:rsidRDefault="00334F1F" w:rsidP="00835FF5">
      <w:pPr>
        <w:jc w:val="both"/>
      </w:pPr>
      <w:r w:rsidRPr="00334F1F">
        <w:t xml:space="preserve">Infection represents a substantial source of both morbidity and mortality for patients with </w:t>
      </w:r>
      <w:r>
        <w:t>rheumatoid</w:t>
      </w:r>
      <w:r w:rsidRPr="00334F1F">
        <w:t xml:space="preserve"> arthritis</w:t>
      </w:r>
      <w:r>
        <w:t xml:space="preserve"> (RA)</w:t>
      </w:r>
      <w:r w:rsidRPr="00334F1F">
        <w:t>.  A recent real world study of UK RA patients reported that 8% require hospital admission each year due to serious infection</w:t>
      </w:r>
      <w:r>
        <w:t xml:space="preserve"> </w:t>
      </w:r>
      <w:r w:rsidR="00696B00">
        <w:t>(SI)</w:t>
      </w:r>
      <w:r w:rsidR="00712E3E">
        <w:t xml:space="preserve"> </w:t>
      </w:r>
      <w:r>
        <w:fldChar w:fldCharType="begin">
          <w:fldData xml:space="preserve">PEVuZE5vdGU+PENpdGU+PEF1dGhvcj5TdWJlc2luZ2hlPC9BdXRob3I+PFllYXI+MjAxNjwvWWVh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</w:fldData>
        </w:fldChar>
      </w:r>
      <w:r w:rsidR="00E45170">
        <w:instrText xml:space="preserve"> ADDIN EN.CITE </w:instrText>
      </w:r>
      <w:r w:rsidR="00E45170">
        <w:fldChar w:fldCharType="begin">
          <w:fldData xml:space="preserve">PEVuZE5vdGU+PENpdGU+PEF1dGhvcj5TdWJlc2luZ2hlPC9BdXRob3I+PFllYXI+MjAxNjwvWWVh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</w:fldData>
        </w:fldChar>
      </w:r>
      <w:r w:rsidR="00E45170">
        <w:instrText xml:space="preserve"> ADDIN EN.CITE.DATA </w:instrText>
      </w:r>
      <w:r w:rsidR="00E45170">
        <w:fldChar w:fldCharType="end"/>
      </w:r>
      <w:r>
        <w:fldChar w:fldCharType="separate"/>
      </w:r>
      <w:r>
        <w:rPr>
          <w:noProof/>
        </w:rPr>
        <w:t>(1)</w:t>
      </w:r>
      <w:r>
        <w:fldChar w:fldCharType="end"/>
      </w:r>
      <w:r w:rsidRPr="00334F1F">
        <w:t xml:space="preserve">. The predictors of infection in RA include </w:t>
      </w:r>
      <w:r w:rsidR="00BA5F6E">
        <w:t>patient factors</w:t>
      </w:r>
      <w:r w:rsidRPr="00334F1F">
        <w:t xml:space="preserve"> (older age, concomitant illness)</w:t>
      </w:r>
      <w:r w:rsidR="00BA5F6E">
        <w:t>, disease specific factors (level of disease activity and disability)</w:t>
      </w:r>
      <w:r w:rsidRPr="00334F1F">
        <w:t xml:space="preserve"> and </w:t>
      </w:r>
      <w:r w:rsidR="00A94375">
        <w:t>immunosuppression</w:t>
      </w:r>
      <w:r w:rsidRPr="00334F1F">
        <w:t xml:space="preserve">. </w:t>
      </w:r>
      <w:r w:rsidR="00190540">
        <w:t>Conventional synthetic disease-modifying anti</w:t>
      </w:r>
      <w:r w:rsidR="004015F0">
        <w:t>-</w:t>
      </w:r>
      <w:r w:rsidR="00190540">
        <w:t>rheumatic drugs (csDMARDs)</w:t>
      </w:r>
      <w:r w:rsidRPr="00334F1F">
        <w:t xml:space="preserve"> in RA have relatively little impact on infection risk, however corticosteroid exposure appears to be an i</w:t>
      </w:r>
      <w:r>
        <w:t xml:space="preserve">mportant predictor of infection </w:t>
      </w:r>
      <w:r>
        <w:fldChar w:fldCharType="begin">
          <w:fldData xml:space="preserve">PEVuZE5vdGU+PENpdGU+PEF1dGhvcj5MYWNhaWxsZTwvQXV0aG9yPjxZZWFyPjIwMDg8L1llYXI+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PC9hbHQtcGVyaW9kaWNhbD48cGFnZXM+UjEzOTwvcGFnZXM+PHZvbHVtZT4xMzwvdm9sdW1lPjxu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</w:fldData>
        </w:fldChar>
      </w:r>
      <w:r w:rsidR="00E45170">
        <w:instrText xml:space="preserve"> ADDIN EN.CITE </w:instrText>
      </w:r>
      <w:r w:rsidR="00E45170">
        <w:fldChar w:fldCharType="begin">
          <w:fldData xml:space="preserve">PEVuZE5vdGU+PENpdGU+PEF1dGhvcj5MYWNhaWxsZTwvQXV0aG9yPjxZZWFyPjIwMDg8L1llYXI+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</w:fldData>
        </w:fldChar>
      </w:r>
      <w:r w:rsidR="00E45170">
        <w:instrText xml:space="preserve"> ADDIN EN.CITE.DATA </w:instrText>
      </w:r>
      <w:r w:rsidR="00E45170">
        <w:fldChar w:fldCharType="end"/>
      </w:r>
      <w:r>
        <w:fldChar w:fldCharType="separate"/>
      </w:r>
      <w:r>
        <w:rPr>
          <w:noProof/>
        </w:rPr>
        <w:t>(2, 3)</w:t>
      </w:r>
      <w:r>
        <w:fldChar w:fldCharType="end"/>
      </w:r>
      <w:r>
        <w:t>.</w:t>
      </w:r>
    </w:p>
    <w:p w14:paraId="6911556E" w14:textId="0AF35062" w:rsidR="0056179A" w:rsidRDefault="005F5D0E" w:rsidP="00835FF5">
      <w:pPr>
        <w:jc w:val="both"/>
      </w:pPr>
      <w:r>
        <w:t>A</w:t>
      </w:r>
      <w:r w:rsidR="00F22D82">
        <w:t xml:space="preserve">nti-TNF therapy is associated with an increased rate of </w:t>
      </w:r>
      <w:r w:rsidR="00A94375">
        <w:t>SI</w:t>
      </w:r>
      <w:r w:rsidR="00F22D82">
        <w:t xml:space="preserve"> when compared t</w:t>
      </w:r>
      <w:r w:rsidR="00140B75">
        <w:t xml:space="preserve">o </w:t>
      </w:r>
      <w:r w:rsidR="00C303BA">
        <w:t>cs</w:t>
      </w:r>
      <w:r w:rsidR="00140B75">
        <w:t xml:space="preserve">DMARD therapy </w:t>
      </w:r>
      <w:r w:rsidR="00F22D82">
        <w:t xml:space="preserve">with the risk greatest during the first 6-12 months of therapy </w:t>
      </w:r>
      <w:r w:rsidR="00F22D82">
        <w:fldChar w:fldCharType="begin">
          <w:fldData xml:space="preserve">PEVuZE5vdGU+PENpdGU+PEF1dGhvcj5DdXJ0aXM8L0F1dGhvcj48WWVhcj4yMDA3PC9ZZWFyPjxS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IHJoZXVtYXRpYyBkaXNlYXNlczwvYWJici0xPjwvYWx0LXBlcmlvZGljYWw+PHBhZ2VzPjEzMzkt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</w:fldData>
        </w:fldChar>
      </w:r>
      <w:r w:rsidR="00E45170">
        <w:instrText xml:space="preserve"> ADDIN EN.CITE </w:instrText>
      </w:r>
      <w:r w:rsidR="00E45170">
        <w:fldChar w:fldCharType="begin">
          <w:fldData xml:space="preserve">PEVuZE5vdGU+PENpdGU+PEF1dGhvcj5DdXJ0aXM8L0F1dGhvcj48WWVhcj4yMDA3PC9ZZWFyPjxS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IHJoZXVtYXRpYyBkaXNlYXNlczwvYWJici0xPjwvYWx0LXBlcmlvZGljYWw+PHBhZ2VzPjEzMzkt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</w:fldData>
        </w:fldChar>
      </w:r>
      <w:r w:rsidR="00E45170">
        <w:instrText xml:space="preserve"> ADDIN EN.CITE.DATA </w:instrText>
      </w:r>
      <w:r w:rsidR="00E45170">
        <w:fldChar w:fldCharType="end"/>
      </w:r>
      <w:r w:rsidR="00F22D82">
        <w:fldChar w:fldCharType="separate"/>
      </w:r>
      <w:r w:rsidR="00334F1F">
        <w:rPr>
          <w:noProof/>
        </w:rPr>
        <w:t>(4-6)</w:t>
      </w:r>
      <w:r w:rsidR="00F22D82">
        <w:fldChar w:fldCharType="end"/>
      </w:r>
      <w:r w:rsidR="00F22D82">
        <w:t>.</w:t>
      </w:r>
      <w:r w:rsidR="00140B75">
        <w:t xml:space="preserve">  </w:t>
      </w:r>
      <w:r w:rsidR="00835FF5">
        <w:t>The infection risk with other biologics</w:t>
      </w:r>
      <w:r w:rsidR="00334F1F">
        <w:t xml:space="preserve"> acting through different mechanisms</w:t>
      </w:r>
      <w:r w:rsidR="00835FF5">
        <w:t xml:space="preserve"> in </w:t>
      </w:r>
      <w:r w:rsidR="0056179A">
        <w:t>RA</w:t>
      </w:r>
      <w:r w:rsidR="00835FF5">
        <w:t xml:space="preserve"> is less well established.</w:t>
      </w:r>
      <w:r w:rsidR="00BC75B3">
        <w:t xml:space="preserve">  One would hypothesize that biologic drugs acting on different cellular and cytokine targets would have a different pattern and rate of </w:t>
      </w:r>
      <w:r w:rsidR="005D6652">
        <w:t>SI</w:t>
      </w:r>
      <w:r w:rsidR="00BC75B3">
        <w:t xml:space="preserve"> associated with them.</w:t>
      </w:r>
    </w:p>
    <w:p w14:paraId="59073AEB" w14:textId="32E286D5" w:rsidR="00835FF5" w:rsidRDefault="00835FF5" w:rsidP="00835FF5">
      <w:pPr>
        <w:jc w:val="both"/>
      </w:pPr>
      <w:r>
        <w:t xml:space="preserve">There are few head to head clinical trials between biologic therapies in rheumatoid arthritis.  Those studies that do exist understandably focus on efficacy as their primary endpoint.  Whilst safety data are often </w:t>
      </w:r>
      <w:r w:rsidR="00C303BA">
        <w:t>included</w:t>
      </w:r>
      <w:r w:rsidR="00702588">
        <w:t>,</w:t>
      </w:r>
      <w:r>
        <w:t xml:space="preserve"> the studies are not powered to detect significant differences in the rate and pattern of infection seen.</w:t>
      </w:r>
    </w:p>
    <w:p w14:paraId="2A798106" w14:textId="77777777" w:rsidR="00712E3E" w:rsidRDefault="00C07EF7" w:rsidP="00C23315">
      <w:pPr>
        <w:jc w:val="both"/>
      </w:pPr>
      <w:r>
        <w:t xml:space="preserve">A large network meta-analysis </w:t>
      </w:r>
      <w:r w:rsidR="00E4316C">
        <w:t xml:space="preserve">of biologics found that the incidence of </w:t>
      </w:r>
      <w:r w:rsidR="00D531B6">
        <w:t>SI</w:t>
      </w:r>
      <w:r w:rsidR="00E4316C">
        <w:t xml:space="preserve"> was comparable across biologic drugs used to treat RA with the exception of two drugs</w:t>
      </w:r>
      <w:r w:rsidR="002A127C">
        <w:t xml:space="preserve"> </w:t>
      </w:r>
      <w:r w:rsidR="002A127C">
        <w:fldChar w:fldCharType="begin">
          <w:fldData xml:space="preserve">PEVuZE5vdGU+PENpdGU+PEF1dGhvcj5TaW5naDwvQXV0aG9yPjxZZWFyPjIwMTE8L1llYXI+PFJl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PjxwYWdlcz5DZDAwODc5NDwvcGFnZXM+PG51bWJlcj4yPC9udW1iZXI+PGVkaXRpb24+MjAxMS8w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</w:fldData>
        </w:fldChar>
      </w:r>
      <w:r w:rsidR="00E45170">
        <w:instrText xml:space="preserve"> ADDIN EN.CITE </w:instrText>
      </w:r>
      <w:r w:rsidR="00E45170">
        <w:fldChar w:fldCharType="begin">
          <w:fldData xml:space="preserve">PEVuZE5vdGU+PENpdGU+PEF1dGhvcj5TaW5naDwvQXV0aG9yPjxZZWFyPjIwMTE8L1llYXI+PFJl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PjxwYWdlcz5DZDAwODc5NDwvcGFnZXM+PG51bWJlcj4yPC9udW1iZXI+PGVkaXRpb24+MjAxMS8w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</w:fldData>
        </w:fldChar>
      </w:r>
      <w:r w:rsidR="00E45170">
        <w:instrText xml:space="preserve"> ADDIN EN.CITE.DATA </w:instrText>
      </w:r>
      <w:r w:rsidR="00E45170">
        <w:fldChar w:fldCharType="end"/>
      </w:r>
      <w:r w:rsidR="002A127C">
        <w:fldChar w:fldCharType="separate"/>
      </w:r>
      <w:r w:rsidR="00334F1F">
        <w:rPr>
          <w:noProof/>
        </w:rPr>
        <w:t>(7)</w:t>
      </w:r>
      <w:r w:rsidR="002A127C">
        <w:fldChar w:fldCharType="end"/>
      </w:r>
      <w:r w:rsidR="00E4316C">
        <w:t xml:space="preserve">.  Anakinra and certolizumab pegol were both found to have a significantly higher rate of </w:t>
      </w:r>
      <w:r w:rsidR="00D531B6">
        <w:t>SI</w:t>
      </w:r>
      <w:r w:rsidR="00E4316C">
        <w:t xml:space="preserve"> than other biologics.  </w:t>
      </w:r>
      <w:r w:rsidR="00DE16DA">
        <w:t>However, a network meta-analysis relies on an indirect comparison between drugs and if there are differences in study design it can be prone to error.</w:t>
      </w:r>
      <w:r w:rsidR="00904C9F">
        <w:t xml:space="preserve">  </w:t>
      </w:r>
      <w:r w:rsidR="005216BB">
        <w:t xml:space="preserve">In contrast, </w:t>
      </w:r>
      <w:r w:rsidR="00C23315">
        <w:t>national registers</w:t>
      </w:r>
      <w:r w:rsidR="00904C9F">
        <w:t xml:space="preserve"> use the same methodology for detecting and reporting of adverse events </w:t>
      </w:r>
      <w:r w:rsidR="00087610">
        <w:t>for</w:t>
      </w:r>
      <w:r w:rsidR="00904C9F">
        <w:t xml:space="preserve"> each </w:t>
      </w:r>
      <w:r w:rsidR="00B94B75">
        <w:t>drug.</w:t>
      </w:r>
    </w:p>
    <w:p w14:paraId="2507ACD2" w14:textId="3A65687B" w:rsidR="00904C9F" w:rsidRDefault="00293972" w:rsidP="00C23315">
      <w:pPr>
        <w:jc w:val="both"/>
      </w:pPr>
      <w:r>
        <w:t xml:space="preserve">Early work from the German RABBIT register showed that the incidence of SI with anti-TNF was approximately 6% per year but the population of people receiving biologics has changed over the past 15 years and these analyses need updating </w:t>
      </w:r>
      <w:r w:rsidR="0029261D" w:rsidRPr="00F03051">
        <w:fldChar w:fldCharType="begin">
          <w:fldData xml:space="preserve">PEVuZE5vdGU+PENpdGU+PEF1dGhvcj5MaXN0aW5nPC9BdXRob3I+PFllYXI+MjAwNTwvWWVhcj48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</w:fldData>
        </w:fldChar>
      </w:r>
      <w:r w:rsidR="0029261D" w:rsidRPr="00712E3E">
        <w:instrText xml:space="preserve"> ADDIN EN.CITE </w:instrText>
      </w:r>
      <w:r w:rsidR="0029261D" w:rsidRPr="00F44269">
        <w:fldChar w:fldCharType="begin">
          <w:fldData xml:space="preserve">PEVuZE5vdGU+PENpdGU+PEF1dGhvcj5MaXN0aW5nPC9BdXRob3I+PFllYXI+MjAwNTwvWWVhcj48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</w:fldData>
        </w:fldChar>
      </w:r>
      <w:r w:rsidR="0029261D" w:rsidRPr="00712E3E">
        <w:instrText xml:space="preserve"> ADDIN EN.CITE.DATA </w:instrText>
      </w:r>
      <w:r w:rsidR="0029261D" w:rsidRPr="00F44269">
        <w:fldChar w:fldCharType="end"/>
      </w:r>
      <w:r w:rsidR="0029261D" w:rsidRPr="00F03051">
        <w:fldChar w:fldCharType="separate"/>
      </w:r>
      <w:r w:rsidR="0029261D" w:rsidRPr="00712E3E">
        <w:rPr>
          <w:noProof/>
        </w:rPr>
        <w:t>(8)</w:t>
      </w:r>
      <w:r w:rsidR="0029261D" w:rsidRPr="00F03051">
        <w:fldChar w:fldCharType="end"/>
      </w:r>
      <w:r>
        <w:t>.</w:t>
      </w:r>
      <w:r w:rsidR="00712E3E">
        <w:t xml:space="preserve">  There is a paucity of real world data on the infection risks associated with newer biologics such as tocilizumab.  Results from a Japanese register showed no signicant difference in the rate of SI with tocilizumab compared to anti-TNF therapy</w:t>
      </w:r>
      <w:r w:rsidR="00712E3E" w:rsidRPr="00712E3E">
        <w:t xml:space="preserve"> </w:t>
      </w:r>
      <w:r w:rsidR="00712E3E">
        <w:t>(HR 2.23, 95% CI: 0.93,</w:t>
      </w:r>
      <w:r w:rsidR="00712E3E" w:rsidRPr="00712E3E">
        <w:t xml:space="preserve"> 5.37</w:t>
      </w:r>
      <w:r w:rsidR="00712E3E">
        <w:t xml:space="preserve">) but the confidence intervals were wide and it is possible that the study was just under-powered to detect a difference </w:t>
      </w:r>
      <w:r w:rsidR="00712E3E">
        <w:fldChar w:fldCharType="begin">
          <w:fldData xml:space="preserve">PEVuZE5vdGU+PENpdGU+PEF1dGhvcj5TYWthaTwvQXV0aG9yPjxZZWFyPjIwMTU8L1llYXI+PFJl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</w:fldData>
        </w:fldChar>
      </w:r>
      <w:r w:rsidR="00712E3E">
        <w:instrText xml:space="preserve"> ADDIN EN.CITE </w:instrText>
      </w:r>
      <w:r w:rsidR="00712E3E">
        <w:fldChar w:fldCharType="begin">
          <w:fldData xml:space="preserve">PEVuZE5vdGU+PENpdGU+PEF1dGhvcj5TYWthaTwvQXV0aG9yPjxZZWFyPjIwMTU8L1llYXI+PFJl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</w:fldData>
        </w:fldChar>
      </w:r>
      <w:r w:rsidR="00712E3E">
        <w:instrText xml:space="preserve"> ADDIN EN.CITE.DATA </w:instrText>
      </w:r>
      <w:r w:rsidR="00712E3E">
        <w:fldChar w:fldCharType="end"/>
      </w:r>
      <w:r w:rsidR="00712E3E">
        <w:fldChar w:fldCharType="separate"/>
      </w:r>
      <w:r w:rsidR="00712E3E">
        <w:rPr>
          <w:noProof/>
        </w:rPr>
        <w:t>(9)</w:t>
      </w:r>
      <w:r w:rsidR="00712E3E">
        <w:fldChar w:fldCharType="end"/>
      </w:r>
      <w:r w:rsidR="00712E3E">
        <w:t>.</w:t>
      </w:r>
    </w:p>
    <w:p w14:paraId="327DB0C2" w14:textId="375B58FE" w:rsidR="00E81A1C" w:rsidRDefault="00E81A1C" w:rsidP="00663EC5">
      <w:pPr>
        <w:jc w:val="both"/>
      </w:pPr>
      <w:r>
        <w:t xml:space="preserve">We set out to describe </w:t>
      </w:r>
      <w:r w:rsidR="00190540">
        <w:t xml:space="preserve">and compare </w:t>
      </w:r>
      <w:r>
        <w:t xml:space="preserve">the incidence and pattern of </w:t>
      </w:r>
      <w:r w:rsidR="00D531B6">
        <w:t>SI</w:t>
      </w:r>
      <w:r>
        <w:t xml:space="preserve"> within the</w:t>
      </w:r>
      <w:r w:rsidR="00BF2A97" w:rsidRPr="00BF2A97">
        <w:t xml:space="preserve"> </w:t>
      </w:r>
      <w:r w:rsidR="00BF2A97">
        <w:t>British Society for Rheumatology Biologics Register</w:t>
      </w:r>
      <w:r>
        <w:t xml:space="preserve"> </w:t>
      </w:r>
      <w:r w:rsidR="00BF2A97">
        <w:t>(</w:t>
      </w:r>
      <w:r>
        <w:t>BSRBR-RA</w:t>
      </w:r>
      <w:r w:rsidR="00BF2A97">
        <w:t>)</w:t>
      </w:r>
      <w:r w:rsidR="00053ED7">
        <w:t xml:space="preserve"> by </w:t>
      </w:r>
      <w:r w:rsidR="00C303BA">
        <w:t xml:space="preserve">biologic </w:t>
      </w:r>
      <w:r w:rsidR="00424BD6">
        <w:t>drug</w:t>
      </w:r>
      <w:r w:rsidR="00053ED7">
        <w:t>.</w:t>
      </w:r>
    </w:p>
    <w:p w14:paraId="1AF2CC5C" w14:textId="77777777" w:rsidR="00FE0F7B" w:rsidRDefault="00FE0F7B" w:rsidP="00663EC5">
      <w:pPr>
        <w:jc w:val="both"/>
        <w:rPr>
          <w:b/>
          <w:u w:val="single"/>
        </w:rPr>
      </w:pPr>
    </w:p>
    <w:p w14:paraId="6F969CA4" w14:textId="77777777" w:rsidR="00E81A1C" w:rsidRDefault="00E81A1C" w:rsidP="00663EC5">
      <w:pPr>
        <w:jc w:val="both"/>
        <w:rPr>
          <w:b/>
          <w:u w:val="single"/>
        </w:rPr>
      </w:pPr>
      <w:r w:rsidRPr="00FE0F7B">
        <w:rPr>
          <w:b/>
          <w:u w:val="single"/>
        </w:rPr>
        <w:t>Methods</w:t>
      </w:r>
    </w:p>
    <w:p w14:paraId="00043AC4" w14:textId="77777777" w:rsidR="00FE0F7B" w:rsidRPr="00FE0F7B" w:rsidRDefault="00FE0F7B" w:rsidP="00663EC5">
      <w:pPr>
        <w:jc w:val="both"/>
        <w:rPr>
          <w:b/>
          <w:u w:val="single"/>
        </w:rPr>
      </w:pPr>
    </w:p>
    <w:p w14:paraId="3D4F15FE" w14:textId="77777777" w:rsidR="00E6586B" w:rsidRPr="00D24BA8" w:rsidRDefault="00E6586B" w:rsidP="00663EC5">
      <w:pPr>
        <w:jc w:val="both"/>
        <w:rPr>
          <w:b/>
        </w:rPr>
      </w:pPr>
      <w:r>
        <w:rPr>
          <w:b/>
        </w:rPr>
        <w:t>Data Source</w:t>
      </w:r>
    </w:p>
    <w:p w14:paraId="4EBE8424" w14:textId="4E3BC596" w:rsidR="004F026B" w:rsidRDefault="00967A2D" w:rsidP="00D35BAD">
      <w:pPr>
        <w:jc w:val="both"/>
      </w:pPr>
      <w:r>
        <w:t>We used data from t</w:t>
      </w:r>
      <w:r w:rsidR="003C6E7A">
        <w:t>he BSRBR-RA</w:t>
      </w:r>
      <w:r>
        <w:t xml:space="preserve">, </w:t>
      </w:r>
      <w:r w:rsidR="00E81A1C">
        <w:t>a prospective observational study</w:t>
      </w:r>
      <w:r w:rsidR="00D35BAD">
        <w:t xml:space="preserve"> established </w:t>
      </w:r>
      <w:r w:rsidR="00BF2A97">
        <w:t>to evaluate the saf</w:t>
      </w:r>
      <w:r w:rsidR="00140B75">
        <w:t xml:space="preserve">ety of biologics.  </w:t>
      </w:r>
      <w:r w:rsidR="00CB083C">
        <w:t xml:space="preserve">The methodology has been described in detail previously </w:t>
      </w:r>
      <w:r w:rsidR="00CB083C">
        <w:fldChar w:fldCharType="begin"/>
      </w:r>
      <w:r w:rsidR="00712E3E">
        <w:instrText xml:space="preserve"> ADDIN EN.CITE &lt;EndNote&gt;&lt;Cite&gt;&lt;Author&gt;Watson&lt;/Author&gt;&lt;Year&gt;2005&lt;/Year&gt;&lt;RecNum&gt;492&lt;/RecNum&gt;&lt;IDText&gt;The British Society for Rheumatology biologics register&lt;/IDText&gt;&lt;DisplayText&gt;(10)&lt;/DisplayText&gt;&lt;record&gt;&lt;rec-number&gt;492&lt;/rec-number&gt;&lt;foreign-keys&gt;&lt;key app="EN" db-id="z9pt9dzx2r00x2estv25axddpzwxvvde5a00" timestamp="1509620138"&gt;492&lt;/key&gt;&lt;/foreign-keys&gt;&lt;ref-type name="Journal Article"&gt;17&lt;/ref-type&gt;&lt;contributors&gt;&lt;authors&gt;&lt;author&gt;Watson, K.&lt;/author&gt;&lt;author&gt;Symmons, D.&lt;/author&gt;&lt;author&gt;Griffiths, I.&lt;/author&gt;&lt;author&gt;Silman, A.&lt;/author&gt;&lt;/authors&gt;&lt;/contributors&gt;&lt;auth-address&gt;Epidemiology Research Unit, Manchester University Medical School, Manchester, UK.&lt;/auth-address&gt;&lt;titles&gt;&lt;title&gt;The British Society for Rheumatology biologics register&lt;/title&gt;&lt;secondary-title&gt;Ann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diseases&lt;/abbr-1&gt;&lt;/alt-periodical&gt;&lt;pages&gt;iv42-3&lt;/pages&gt;&lt;volume&gt;64 Suppl 4&lt;/volume&gt;&lt;edition&gt;2005/10/22&lt;/edition&gt;&lt;keywords&gt;&lt;keyword&gt;Adverse Drug Reaction Reporting Systems/organization &amp;amp; administration&lt;/keyword&gt;&lt;keyword&gt;Antirheumatic Agents/*adverse effects&lt;/keyword&gt;&lt;keyword&gt;Biological Products/*adverse effects&lt;/keyword&gt;&lt;keyword&gt;Humans&lt;/keyword&gt;&lt;keyword&gt;*Registries&lt;/keyword&gt;&lt;keyword&gt;Rheumatic Diseases/*drug therapy&lt;/keyword&gt;&lt;keyword&gt;Rheumatology&lt;/keyword&gt;&lt;keyword&gt;Societies, Medical&lt;/keyword&gt;&lt;keyword&gt;United Kingdom&lt;/keyword&gt;&lt;/keywords&gt;&lt;dates&gt;&lt;year&gt;2005&lt;/year&gt;&lt;pub-dates&gt;&lt;date&gt;Nov&lt;/date&gt;&lt;/pub-dates&gt;&lt;/dates&gt;&lt;isbn&gt;0003-4967 (Print)&amp;#xD;0003-4967&lt;/isbn&gt;&lt;accession-num&gt;16239385&lt;/accession-num&gt;&lt;urls&gt;&lt;/urls&gt;&lt;custom2&gt;PMC1766913&lt;/custom2&gt;&lt;electronic-resource-num&gt;10.1136/ard.2005.042499&lt;/electronic-resource-num&gt;&lt;remote-database-provider&gt;NLM&lt;/remote-database-provider&gt;&lt;language&gt;eng&lt;/language&gt;&lt;/record&gt;&lt;/Cite&gt;&lt;/EndNote&gt;</w:instrText>
      </w:r>
      <w:r w:rsidR="00CB083C">
        <w:fldChar w:fldCharType="separate"/>
      </w:r>
      <w:r w:rsidR="00712E3E">
        <w:rPr>
          <w:noProof/>
        </w:rPr>
        <w:t>(10)</w:t>
      </w:r>
      <w:r w:rsidR="00CB083C">
        <w:fldChar w:fldCharType="end"/>
      </w:r>
      <w:r w:rsidR="00CB083C">
        <w:t xml:space="preserve">.  </w:t>
      </w:r>
      <w:r w:rsidR="00D531B6">
        <w:t>The inception of the register in 2001</w:t>
      </w:r>
      <w:r w:rsidR="00CE677B">
        <w:t xml:space="preserve"> was</w:t>
      </w:r>
      <w:r w:rsidR="00D531B6">
        <w:t xml:space="preserve"> to</w:t>
      </w:r>
      <w:r w:rsidR="00CB083C">
        <w:t xml:space="preserve"> meet national recommendations that all individuals with RA starting anti-TNF</w:t>
      </w:r>
      <w:r w:rsidR="00D531B6">
        <w:t xml:space="preserve"> therapy</w:t>
      </w:r>
      <w:r w:rsidR="00CB083C">
        <w:t xml:space="preserve"> should be enrolled in a post-marketing surveillance study.  </w:t>
      </w:r>
      <w:r w:rsidR="005A739C">
        <w:t xml:space="preserve">Initial biologic cohorts were </w:t>
      </w:r>
      <w:r w:rsidR="005A739C">
        <w:lastRenderedPageBreak/>
        <w:t>for etanercept and infliximab users.  Adalimumab, rituximab, tocilizumab and certolizumab-pegol cohorts have since been recruited.</w:t>
      </w:r>
      <w:r w:rsidR="004F026B">
        <w:t xml:space="preserve">  Abatacept </w:t>
      </w:r>
      <w:r w:rsidR="00133050">
        <w:t xml:space="preserve">received </w:t>
      </w:r>
      <w:r w:rsidR="004F026B">
        <w:t>a European product license in 2007 but was not approved as a first line biologic in the UK until 2012 and as such was not adopted into the BSRBR-RA.</w:t>
      </w:r>
    </w:p>
    <w:p w14:paraId="1E0B923C" w14:textId="7DE0262D" w:rsidR="00E6586B" w:rsidRDefault="00CB083C" w:rsidP="00D35BAD">
      <w:pPr>
        <w:jc w:val="both"/>
      </w:pPr>
      <w:r>
        <w:t>Patient and physician questionnaires are returned every 6 months for the first three years and a</w:t>
      </w:r>
      <w:r w:rsidR="006D05EC">
        <w:t>n annual</w:t>
      </w:r>
      <w:r>
        <w:t xml:space="preserve"> physician question</w:t>
      </w:r>
      <w:r w:rsidR="00E6586B">
        <w:t xml:space="preserve">naire is completed thereafter.  </w:t>
      </w:r>
      <w:r w:rsidR="0023408D">
        <w:t xml:space="preserve">All adverse </w:t>
      </w:r>
      <w:r w:rsidR="00053ED7">
        <w:t>events</w:t>
      </w:r>
      <w:r w:rsidR="0023408D">
        <w:t xml:space="preserve"> are</w:t>
      </w:r>
      <w:r w:rsidR="00053ED7">
        <w:t xml:space="preserve"> </w:t>
      </w:r>
      <w:r w:rsidR="00D24BA8">
        <w:t>coded ac</w:t>
      </w:r>
      <w:r>
        <w:t xml:space="preserve">cording to MedDRA </w:t>
      </w:r>
      <w:r w:rsidR="00E6586B">
        <w:t>definitions</w:t>
      </w:r>
      <w:r>
        <w:t>.</w:t>
      </w:r>
      <w:r w:rsidR="00594D6A">
        <w:t xml:space="preserve">  </w:t>
      </w:r>
      <w:r w:rsidR="009252AD">
        <w:t>The BSRBR-RA</w:t>
      </w:r>
      <w:r w:rsidR="00594D6A">
        <w:t xml:space="preserve"> is linked to the national death register meaning that the date and cause of death was available for individuals who died during the study period.</w:t>
      </w:r>
    </w:p>
    <w:p w14:paraId="3CF5CAC9" w14:textId="77777777" w:rsidR="00E6586B" w:rsidRPr="00E6586B" w:rsidRDefault="00E6586B" w:rsidP="00D35BAD">
      <w:pPr>
        <w:jc w:val="both"/>
        <w:rPr>
          <w:b/>
        </w:rPr>
      </w:pPr>
      <w:r w:rsidRPr="00E6586B">
        <w:rPr>
          <w:b/>
        </w:rPr>
        <w:t>Drug Exposure</w:t>
      </w:r>
    </w:p>
    <w:p w14:paraId="3C714355" w14:textId="2C208593" w:rsidR="00E6586B" w:rsidRDefault="07631277" w:rsidP="00D35BAD">
      <w:pPr>
        <w:jc w:val="both"/>
      </w:pPr>
      <w:r>
        <w:t>This analysis included patients with RA starting a new biologic.  Individuals were considered ‘at risk’ from treatment start for three years or until the date SI, 3 half-lives after drug cessation, death, or last follow-up before June 2016, whichever came first. For the rituximab cohort patients were considered ‘at risk’ until 270 days after the last infusion. If two infusions were separated by more than 270 days, the subject was considered to have been continuously ‘exposed’, reflecting the varying dosing frequency of rituximab. Biosimilars have been included in the register since 2015 but at the time of analysis there was insufficient follow-up data to include them in this study.  Patients who switched therapy were allowed to contribute follow-up time to more than one cohort.</w:t>
      </w:r>
    </w:p>
    <w:p w14:paraId="6030E433" w14:textId="77777777" w:rsidR="001462EB" w:rsidRPr="00FE0F7B" w:rsidRDefault="001462EB" w:rsidP="00D35BAD">
      <w:pPr>
        <w:jc w:val="both"/>
        <w:rPr>
          <w:b/>
        </w:rPr>
      </w:pPr>
      <w:r w:rsidRPr="00FE0F7B">
        <w:rPr>
          <w:b/>
        </w:rPr>
        <w:t>Outcome</w:t>
      </w:r>
    </w:p>
    <w:p w14:paraId="4EAF6DF0" w14:textId="438FF385" w:rsidR="001462EB" w:rsidRDefault="001462EB" w:rsidP="00D35BAD">
      <w:pPr>
        <w:jc w:val="both"/>
      </w:pPr>
      <w:r>
        <w:t xml:space="preserve">The primary outcome was any </w:t>
      </w:r>
      <w:r w:rsidR="00F967D5">
        <w:t>SI</w:t>
      </w:r>
      <w:r>
        <w:t xml:space="preserve"> - defined as </w:t>
      </w:r>
      <w:r w:rsidR="00BC75B3">
        <w:t xml:space="preserve">an </w:t>
      </w:r>
      <w:r w:rsidR="00A52DC3">
        <w:t>infection</w:t>
      </w:r>
      <w:r w:rsidR="00BC75B3">
        <w:t xml:space="preserve"> </w:t>
      </w:r>
      <w:r>
        <w:t>resulting in death, hospitalisation or requiring intravenous antimicrobial therapy.</w:t>
      </w:r>
      <w:r w:rsidR="00FE0F7B">
        <w:t xml:space="preserve">  </w:t>
      </w:r>
      <w:r w:rsidR="00BC75B3">
        <w:t xml:space="preserve">Events could be identified in one of three ways: from patient questionnaires, physician questionnaires or death certificates.  When identified by questionnaire, event of interest forms were sent to the patient and treating clinician to gather more information. </w:t>
      </w:r>
      <w:r w:rsidR="00E50E69">
        <w:t>Events</w:t>
      </w:r>
      <w:r w:rsidR="00FE0F7B">
        <w:t xml:space="preserve"> were divided into seven categories based upon organ class of infection </w:t>
      </w:r>
      <w:r w:rsidR="00F5222B">
        <w:t xml:space="preserve">(sepsis, </w:t>
      </w:r>
      <w:r w:rsidR="00F967D5">
        <w:t xml:space="preserve">lower </w:t>
      </w:r>
      <w:r w:rsidR="00F5222B">
        <w:t>respiratory, skin, gastrointestinal, bone/joint, genitourinary and other)</w:t>
      </w:r>
      <w:r w:rsidR="00594D6A">
        <w:t>.</w:t>
      </w:r>
      <w:r w:rsidR="00B9132B">
        <w:t xml:space="preserve">  The MedDRA codes for each category are shown in supplementary table 1.</w:t>
      </w:r>
      <w:r w:rsidR="00594D6A">
        <w:t xml:space="preserve">  </w:t>
      </w:r>
      <w:r w:rsidR="00E50E69">
        <w:t xml:space="preserve">Secondary outcome measures were the organ class of infection and the 30 day mortality following serious infection. </w:t>
      </w:r>
    </w:p>
    <w:p w14:paraId="3B19823B" w14:textId="77777777" w:rsidR="00E50E69" w:rsidRDefault="00E50E69" w:rsidP="00D35BAD">
      <w:pPr>
        <w:jc w:val="both"/>
        <w:rPr>
          <w:b/>
        </w:rPr>
      </w:pPr>
    </w:p>
    <w:p w14:paraId="5CA5D671" w14:textId="77777777" w:rsidR="001462EB" w:rsidRPr="001462EB" w:rsidRDefault="00E50E69" w:rsidP="00D35BAD">
      <w:pPr>
        <w:jc w:val="both"/>
        <w:rPr>
          <w:b/>
        </w:rPr>
      </w:pPr>
      <w:r>
        <w:rPr>
          <w:b/>
        </w:rPr>
        <w:t xml:space="preserve">Statistical </w:t>
      </w:r>
      <w:r w:rsidR="001462EB" w:rsidRPr="001462EB">
        <w:rPr>
          <w:b/>
        </w:rPr>
        <w:t>Analysis</w:t>
      </w:r>
    </w:p>
    <w:p w14:paraId="6120920D" w14:textId="57269A90" w:rsidR="00FE0F7B" w:rsidRDefault="004A37EB" w:rsidP="001462EB">
      <w:pPr>
        <w:jc w:val="both"/>
      </w:pPr>
      <w:r w:rsidRPr="004A37EB">
        <w:t>Event rates were</w:t>
      </w:r>
      <w:r w:rsidR="00E66CF9">
        <w:t xml:space="preserve"> calculated</w:t>
      </w:r>
      <w:r w:rsidR="00801BBC">
        <w:t xml:space="preserve"> by dividing the number of SI by the time under observation for each drug with confidence intervals calculated using a Poisson distribution. Rates were</w:t>
      </w:r>
      <w:r w:rsidRPr="004A37EB">
        <w:t xml:space="preserve"> compared across biologic</w:t>
      </w:r>
      <w:r w:rsidR="00A67019">
        <w:t>s</w:t>
      </w:r>
      <w:r w:rsidRPr="004A37EB">
        <w:t xml:space="preserve"> using Cox proportional hazards</w:t>
      </w:r>
      <w:r w:rsidR="00E32320">
        <w:t xml:space="preserve"> regression for time to first SI</w:t>
      </w:r>
      <w:r w:rsidR="001462EB">
        <w:t>.</w:t>
      </w:r>
      <w:r w:rsidR="00BC5E3B">
        <w:t xml:space="preserve">  </w:t>
      </w:r>
      <w:r w:rsidR="00252FDB">
        <w:t>Etanercept was chosen as the reference for comparison as it was the most widely used drug in the register.</w:t>
      </w:r>
      <w:r w:rsidR="001462EB">
        <w:t xml:space="preserve">  Potential confounders were identified </w:t>
      </w:r>
      <w:r w:rsidR="001462EB" w:rsidRPr="001462EB">
        <w:rPr>
          <w:i/>
        </w:rPr>
        <w:t>a priori</w:t>
      </w:r>
      <w:r w:rsidR="001462EB">
        <w:t xml:space="preserve"> and </w:t>
      </w:r>
      <w:r w:rsidRPr="004A37EB">
        <w:t>adjustment</w:t>
      </w:r>
      <w:r w:rsidR="001462EB">
        <w:t xml:space="preserve"> was performed</w:t>
      </w:r>
      <w:r w:rsidRPr="004A37EB">
        <w:t xml:space="preserve"> for age, gender, </w:t>
      </w:r>
      <w:r w:rsidR="00B9132B">
        <w:t>D</w:t>
      </w:r>
      <w:r w:rsidRPr="004A37EB">
        <w:t>isease</w:t>
      </w:r>
      <w:r w:rsidR="00B9132B">
        <w:t xml:space="preserve"> Activity Score (DAS28-ESR), Health Assessment Score (HAQ), disease</w:t>
      </w:r>
      <w:r>
        <w:t xml:space="preserve"> duration, smoking,</w:t>
      </w:r>
      <w:r w:rsidRPr="004A37EB">
        <w:t xml:space="preserve"> seropositivity</w:t>
      </w:r>
      <w:r w:rsidR="00663EC5">
        <w:t>, polypharmacy</w:t>
      </w:r>
      <w:r w:rsidR="001462EB">
        <w:t xml:space="preserve"> </w:t>
      </w:r>
      <w:r>
        <w:t>and baseline steroid usage</w:t>
      </w:r>
      <w:r w:rsidR="00F54FB3">
        <w:t>.</w:t>
      </w:r>
      <w:r w:rsidR="001462EB">
        <w:t xml:space="preserve">  </w:t>
      </w:r>
      <w:r w:rsidR="00E66CF9">
        <w:t>Previous work with the BSRBR-RA has shown that polypharmacy is a good predictor of infections</w:t>
      </w:r>
      <w:r w:rsidR="00FA1634">
        <w:t xml:space="preserve"> at a population level</w:t>
      </w:r>
      <w:r w:rsidR="00E66CF9">
        <w:t xml:space="preserve"> and </w:t>
      </w:r>
      <w:r w:rsidR="00DA0AD2">
        <w:t xml:space="preserve">can be used as a surrogate for comorbidity </w:t>
      </w:r>
      <w:r w:rsidR="00DA0AD2">
        <w:fldChar w:fldCharType="begin"/>
      </w:r>
      <w:r w:rsidR="00712E3E">
        <w:instrText xml:space="preserve"> ADDIN EN.CITE &lt;EndNote&gt;&lt;Cite&gt;&lt;Author&gt;Vallejo&lt;/Author&gt;&lt;Year&gt;2017&lt;/Year&gt;&lt;RecNum&gt;501&lt;/RecNum&gt;&lt;IDText&gt;SAT0099 Polypharmacy is associated with an increased risk of adverse outcomes in patients with rheumatoid arthritis&lt;/IDText&gt;&lt;DisplayText&gt;(11)&lt;/DisplayText&gt;&lt;record&gt;&lt;rec-number&gt;501&lt;/rec-number&gt;&lt;foreign-keys&gt;&lt;key app="EN" db-id="z9pt9dzx2r00x2estv25axddpzwxvvde5a00" timestamp="1509620139"&gt;501&lt;/key&gt;&lt;/foreign-keys&gt;&lt;ref-type name="Journal Article"&gt;17&lt;/ref-type&gt;&lt;contributors&gt;&lt;authors&gt;&lt;author&gt;Vallejo, AD Amarilla&lt;/author&gt;&lt;author&gt;Rutherford, A&lt;/author&gt;&lt;author&gt;Filkova, M&lt;/author&gt;&lt;author&gt;Molokhia, M&lt;/author&gt;&lt;author&gt;Nikiphorou, E&lt;/author&gt;&lt;author&gt;Norton, S&lt;/author&gt;&lt;author&gt;Hyrich, K&lt;/author&gt;&lt;author&gt;Galloway, J&lt;/author&gt;&lt;/authors&gt;&lt;/contributors&gt;&lt;titles&gt;&lt;title&gt;SAT0099 Polypharmacy is associated with an increased risk of adverse outcomes in patients with rheumatoid arthritis&lt;/title&gt;&lt;secondary-title&gt;Annals of the Rheumatic Diseases&lt;/secondary-title&gt;&lt;/titles&gt;&lt;periodical&gt;&lt;full-title&gt;Ann Rheum Dis&lt;/full-title&gt;&lt;abbr-1&gt;Annals of the rheumatic diseases&lt;/abbr-1&gt;&lt;/periodical&gt;&lt;pages&gt;806-806&lt;/pages&gt;&lt;volume&gt;76&lt;/volume&gt;&lt;number&gt;Suppl 2&lt;/number&gt;&lt;dates&gt;&lt;year&gt;2017&lt;/year&gt;&lt;/dates&gt;&lt;urls&gt;&lt;/urls&gt;&lt;electronic-resource-num&gt;10.1136/annrheumdis-2017-eular.2262&lt;/electronic-resource-num&gt;&lt;/record&gt;&lt;/Cite&gt;&lt;/EndNote&gt;</w:instrText>
      </w:r>
      <w:r w:rsidR="00DA0AD2">
        <w:fldChar w:fldCharType="separate"/>
      </w:r>
      <w:r w:rsidR="00712E3E">
        <w:rPr>
          <w:noProof/>
        </w:rPr>
        <w:t>(11)</w:t>
      </w:r>
      <w:r w:rsidR="00DA0AD2">
        <w:fldChar w:fldCharType="end"/>
      </w:r>
      <w:r w:rsidR="00DA0AD2">
        <w:t>. Individuals were divided into three categories (0-5, 6-9 and &gt;10) based on the number of medications they were taking excluding therapy for RA</w:t>
      </w:r>
      <w:r w:rsidR="00BC5E3B">
        <w:t xml:space="preserve"> and this category was used in the adjusted model</w:t>
      </w:r>
      <w:r w:rsidR="00DA0AD2">
        <w:t xml:space="preserve">. </w:t>
      </w:r>
      <w:r w:rsidR="001462EB">
        <w:t xml:space="preserve">Multiple imputation of missing baseline variables was performed </w:t>
      </w:r>
      <w:r w:rsidR="00070093">
        <w:t xml:space="preserve">with 20 cycles </w:t>
      </w:r>
      <w:r w:rsidR="001462EB">
        <w:t>using the ICE package in Stata 14 (Statacorp LLC, Texas, USA).</w:t>
      </w:r>
      <w:r w:rsidR="00802556">
        <w:t xml:space="preserve"> Assumptions of the </w:t>
      </w:r>
      <w:r w:rsidR="001C468B">
        <w:t>C</w:t>
      </w:r>
      <w:r w:rsidR="00802556">
        <w:t>ox model were test</w:t>
      </w:r>
      <w:r w:rsidR="00D56AE7">
        <w:t>ed</w:t>
      </w:r>
      <w:r w:rsidR="00802556">
        <w:t xml:space="preserve"> graphically using Nelson-Aalen plots and with Schoenfeld residuals.</w:t>
      </w:r>
    </w:p>
    <w:p w14:paraId="398FF73B" w14:textId="77777777" w:rsidR="00802556" w:rsidRPr="00802556" w:rsidRDefault="00802556" w:rsidP="001462EB">
      <w:pPr>
        <w:jc w:val="both"/>
        <w:rPr>
          <w:b/>
        </w:rPr>
      </w:pPr>
      <w:r>
        <w:rPr>
          <w:b/>
        </w:rPr>
        <w:t>Sensitivity A</w:t>
      </w:r>
      <w:r w:rsidRPr="00802556">
        <w:rPr>
          <w:b/>
        </w:rPr>
        <w:t>nalyses</w:t>
      </w:r>
    </w:p>
    <w:p w14:paraId="630C6B99" w14:textId="174F75A7" w:rsidR="00DA0AD2" w:rsidRDefault="00FE0F7B" w:rsidP="001462EB">
      <w:pPr>
        <w:jc w:val="both"/>
      </w:pPr>
      <w:r>
        <w:lastRenderedPageBreak/>
        <w:t>As the patient characteristics of those receiving biologics have changed since the inception of the register</w:t>
      </w:r>
      <w:r w:rsidR="00D56AE7">
        <w:t>,</w:t>
      </w:r>
      <w:r>
        <w:t xml:space="preserve"> a sensitivity analysis looking only at individuals starting a biologic from 2010 onwards was performed.</w:t>
      </w:r>
    </w:p>
    <w:p w14:paraId="5B2C88A0" w14:textId="6461482E" w:rsidR="009824B5" w:rsidRDefault="009824B5" w:rsidP="001462EB">
      <w:pPr>
        <w:jc w:val="both"/>
      </w:pPr>
      <w:r>
        <w:t>Confoundin</w:t>
      </w:r>
      <w:r w:rsidR="00B54D9E">
        <w:t>g by indication</w:t>
      </w:r>
      <w:r w:rsidR="00D35F7C">
        <w:t xml:space="preserve"> is a major problem</w:t>
      </w:r>
      <w:r w:rsidR="00B54D9E">
        <w:t xml:space="preserve"> </w:t>
      </w:r>
      <w:r w:rsidR="00D35F7C">
        <w:t xml:space="preserve">in observational studies that </w:t>
      </w:r>
      <w:r w:rsidR="00B54D9E">
        <w:t>can be partially</w:t>
      </w:r>
      <w:r>
        <w:t xml:space="preserve"> addressed using propensity scor</w:t>
      </w:r>
      <w:r w:rsidR="00B54D9E">
        <w:t>es</w:t>
      </w:r>
      <w:r w:rsidR="00D35F7C">
        <w:t xml:space="preserve"> (PS)</w:t>
      </w:r>
      <w:r w:rsidR="00B54D9E">
        <w:t>.  A separate PS model was created for each</w:t>
      </w:r>
      <w:r w:rsidR="00D35F7C">
        <w:t xml:space="preserve"> treatment</w:t>
      </w:r>
      <w:r w:rsidR="00B54D9E">
        <w:t xml:space="preserve"> comparison using an inverse probability o</w:t>
      </w:r>
      <w:r w:rsidR="00D35F7C">
        <w:t>f treatment weights model.  A single PS for each patient was calculated based upon the following baseline covariates: age, gender, DAS28, HAQ, disease duration, seropositivity and non</w:t>
      </w:r>
      <w:r w:rsidR="00825AFD">
        <w:t>-</w:t>
      </w:r>
      <w:r w:rsidR="00D35F7C">
        <w:t>biologic DMARD therapy.</w:t>
      </w:r>
      <w:r w:rsidR="001D2A34">
        <w:t xml:space="preserve">  Further information on the PS model is available in the supplementary information available online.</w:t>
      </w:r>
    </w:p>
    <w:p w14:paraId="6E88AC43" w14:textId="4E5C009F" w:rsidR="00DA0AD2" w:rsidRDefault="00872189" w:rsidP="001462EB">
      <w:pPr>
        <w:jc w:val="both"/>
      </w:pPr>
      <w:r>
        <w:t xml:space="preserve">Patients starting their first biologic </w:t>
      </w:r>
      <w:r w:rsidR="00F761E5">
        <w:t>will have different disease characteristics</w:t>
      </w:r>
      <w:r w:rsidR="00317E70">
        <w:t xml:space="preserve"> compared</w:t>
      </w:r>
      <w:r w:rsidR="00F761E5">
        <w:t xml:space="preserve"> to</w:t>
      </w:r>
      <w:r w:rsidR="00317E70">
        <w:t xml:space="preserve"> those</w:t>
      </w:r>
      <w:r w:rsidR="00F761E5">
        <w:t xml:space="preserve"> who have failed on a previous biologic.  </w:t>
      </w:r>
      <w:r w:rsidR="004C2F4A">
        <w:t>Certain biologic</w:t>
      </w:r>
      <w:r w:rsidR="00DB6910">
        <w:t>s</w:t>
      </w:r>
      <w:r w:rsidR="004C2F4A">
        <w:t xml:space="preserve"> tend only to be used as second or third line options and therefore comparing users of these drugs to new biologic users </w:t>
      </w:r>
      <w:r w:rsidR="00070093">
        <w:t>will be affected by channelling bias</w:t>
      </w:r>
      <w:r w:rsidR="004C2F4A">
        <w:t xml:space="preserve">.  A second sensitivity analysis was performed excluding those who </w:t>
      </w:r>
      <w:r w:rsidR="00D56AE7">
        <w:t>we</w:t>
      </w:r>
      <w:r w:rsidR="004C2F4A">
        <w:t>re biologic naïve therefore limiting only to individuals who have ‘failed’ at least one biologic agent</w:t>
      </w:r>
      <w:r w:rsidR="00070093">
        <w:t>.</w:t>
      </w:r>
      <w:r w:rsidR="004C2F4A">
        <w:t xml:space="preserve"> </w:t>
      </w:r>
    </w:p>
    <w:p w14:paraId="58FE4C32" w14:textId="3AC0A4C3" w:rsidR="004F31C9" w:rsidRDefault="00185F2E" w:rsidP="001462EB">
      <w:pPr>
        <w:jc w:val="both"/>
      </w:pPr>
      <w:r>
        <w:t>A further sensitivity analysis was performed adjusting for individual comorbidities instead of polypharmacy.  Comorbidities that predicted</w:t>
      </w:r>
      <w:r w:rsidR="000415E5">
        <w:t xml:space="preserve"> infection in a single variable</w:t>
      </w:r>
      <w:r>
        <w:t xml:space="preserve"> model</w:t>
      </w:r>
      <w:r w:rsidR="000415E5">
        <w:t xml:space="preserve"> (diabetes, asthma and COPD)</w:t>
      </w:r>
      <w:r>
        <w:t xml:space="preserve"> were included in the multivariable model.</w:t>
      </w:r>
    </w:p>
    <w:p w14:paraId="508D295F" w14:textId="2B27F31C" w:rsidR="00A52DC3" w:rsidRDefault="00A52DC3" w:rsidP="001462EB">
      <w:pPr>
        <w:jc w:val="both"/>
      </w:pPr>
      <w:r>
        <w:t>Previous studies have shown that the infection risk is greatest shortly after starting a new biologic.  A sensitivity analysis was performed limiting to patients in their first year of follow-up in the register.</w:t>
      </w:r>
    </w:p>
    <w:p w14:paraId="0C4584D3" w14:textId="77777777" w:rsidR="00E50E69" w:rsidRDefault="00E50E69" w:rsidP="001462EB">
      <w:pPr>
        <w:jc w:val="both"/>
        <w:rPr>
          <w:b/>
        </w:rPr>
      </w:pPr>
    </w:p>
    <w:p w14:paraId="62053724" w14:textId="77777777" w:rsidR="00803B43" w:rsidRPr="00803B43" w:rsidRDefault="00803B43" w:rsidP="001462EB">
      <w:pPr>
        <w:jc w:val="both"/>
        <w:rPr>
          <w:b/>
        </w:rPr>
      </w:pPr>
      <w:r>
        <w:rPr>
          <w:b/>
        </w:rPr>
        <w:t>Ethics</w:t>
      </w:r>
    </w:p>
    <w:p w14:paraId="7D214B86" w14:textId="77777777" w:rsidR="00663EC5" w:rsidRDefault="001462EB" w:rsidP="001462EB">
      <w:pPr>
        <w:jc w:val="both"/>
      </w:pPr>
      <w:r>
        <w:t>The study was approved by the North-West Multicentre Research Ethics Committee (MREC 00/8/053, IRAS: 64202) and all patients provided written informed consent.</w:t>
      </w:r>
    </w:p>
    <w:p w14:paraId="24A5B9C5" w14:textId="77777777" w:rsidR="001462EB" w:rsidRDefault="001462EB" w:rsidP="00D35BAD">
      <w:pPr>
        <w:jc w:val="both"/>
      </w:pPr>
    </w:p>
    <w:p w14:paraId="04D474B7" w14:textId="77777777" w:rsidR="00E81A1C" w:rsidRPr="00803B43" w:rsidRDefault="00E81A1C" w:rsidP="00663EC5">
      <w:pPr>
        <w:jc w:val="both"/>
        <w:rPr>
          <w:b/>
          <w:u w:val="single"/>
        </w:rPr>
      </w:pPr>
      <w:r w:rsidRPr="00803B43">
        <w:rPr>
          <w:b/>
          <w:u w:val="single"/>
        </w:rPr>
        <w:t>Results</w:t>
      </w:r>
    </w:p>
    <w:p w14:paraId="658E4DA8" w14:textId="7AD9D747" w:rsidR="00803B43" w:rsidRDefault="00FE0F7B" w:rsidP="00663EC5">
      <w:pPr>
        <w:jc w:val="both"/>
      </w:pPr>
      <w:r>
        <w:t xml:space="preserve">A total of </w:t>
      </w:r>
      <w:r w:rsidR="00F54FB3">
        <w:t>19,282</w:t>
      </w:r>
      <w:r w:rsidR="00803B43">
        <w:t xml:space="preserve"> individual</w:t>
      </w:r>
      <w:r w:rsidR="00F54FB3">
        <w:t xml:space="preserve"> patients were included in the analysis </w:t>
      </w:r>
      <w:r w:rsidR="00867F4C">
        <w:t xml:space="preserve">contributing </w:t>
      </w:r>
      <w:r w:rsidR="00663EC5">
        <w:t>46</w:t>
      </w:r>
      <w:r w:rsidR="00F54FB3">
        <w:t>,</w:t>
      </w:r>
      <w:r w:rsidR="00663EC5">
        <w:t>771</w:t>
      </w:r>
      <w:r w:rsidR="00F54FB3">
        <w:t xml:space="preserve"> </w:t>
      </w:r>
      <w:r w:rsidR="00867F4C">
        <w:t>patient-</w:t>
      </w:r>
      <w:r w:rsidR="00F54FB3">
        <w:t>years</w:t>
      </w:r>
      <w:r w:rsidR="00867F4C">
        <w:t xml:space="preserve"> follow-up</w:t>
      </w:r>
      <w:r w:rsidR="00675B07">
        <w:t xml:space="preserve">. </w:t>
      </w:r>
      <w:r w:rsidR="001B7A0A">
        <w:t xml:space="preserve"> </w:t>
      </w:r>
      <w:r w:rsidR="00803B43">
        <w:t xml:space="preserve">The baseline characteristics </w:t>
      </w:r>
      <w:r w:rsidR="001E038F">
        <w:t xml:space="preserve">of patients separated by drug therapy </w:t>
      </w:r>
      <w:r w:rsidR="00803B43">
        <w:t>are shown in table 1.</w:t>
      </w:r>
      <w:r w:rsidR="000747DE">
        <w:t xml:space="preserve">  There were no missing data for age, gender or number of drugs.  For the remaining covariates used in the adjusted analyses there were less than 5% missing data.</w:t>
      </w:r>
    </w:p>
    <w:p w14:paraId="5A7A03BD" w14:textId="77777777" w:rsidR="007046E6" w:rsidRDefault="007046E6" w:rsidP="00663EC5">
      <w:pPr>
        <w:jc w:val="both"/>
      </w:pPr>
    </w:p>
    <w:p w14:paraId="73B113DD" w14:textId="77777777" w:rsidR="007046E6" w:rsidRPr="00C4358A" w:rsidRDefault="007046E6" w:rsidP="007046E6">
      <w:pPr>
        <w:jc w:val="both"/>
        <w:rPr>
          <w:b/>
        </w:rPr>
      </w:pPr>
      <w:r w:rsidRPr="00C4358A">
        <w:rPr>
          <w:b/>
        </w:rPr>
        <w:t>Table 1. Baseline Demographics of the Cohort</w:t>
      </w:r>
    </w:p>
    <w:tbl>
      <w:tblPr>
        <w:tblW w:w="9498" w:type="dxa"/>
        <w:tblLook w:val="04A0" w:firstRow="1" w:lastRow="0" w:firstColumn="1" w:lastColumn="0" w:noHBand="0" w:noVBand="1"/>
      </w:tblPr>
      <w:tblGrid>
        <w:gridCol w:w="2410"/>
        <w:gridCol w:w="1207"/>
        <w:gridCol w:w="1118"/>
        <w:gridCol w:w="1250"/>
        <w:gridCol w:w="1103"/>
        <w:gridCol w:w="1186"/>
        <w:gridCol w:w="1301"/>
      </w:tblGrid>
      <w:tr w:rsidR="007046E6" w:rsidRPr="00C4358A" w14:paraId="5DFE1B2D" w14:textId="77777777" w:rsidTr="00145765">
        <w:trPr>
          <w:trHeight w:val="315"/>
        </w:trPr>
        <w:tc>
          <w:tcPr>
            <w:tcW w:w="2410" w:type="dxa"/>
            <w:tcBorders>
              <w:bottom w:val="single" w:sz="8" w:space="0" w:color="auto"/>
              <w:right w:val="single" w:sz="8" w:space="0" w:color="auto"/>
            </w:tcBorders>
            <w:shd w:val="clear" w:color="auto" w:fill="auto"/>
            <w:noWrap/>
            <w:vAlign w:val="bottom"/>
            <w:hideMark/>
          </w:tcPr>
          <w:p w14:paraId="6B53F886" w14:textId="77777777" w:rsidR="007046E6" w:rsidRPr="00505465" w:rsidRDefault="007046E6" w:rsidP="00145765">
            <w:pPr>
              <w:spacing w:after="0" w:line="240" w:lineRule="auto"/>
              <w:rPr>
                <w:rFonts w:ascii="Calibri" w:eastAsia="Times New Roman" w:hAnsi="Calibri" w:cs="Times New Roman"/>
                <w:b/>
                <w:bCs/>
                <w:color w:val="000000"/>
                <w:sz w:val="20"/>
                <w:szCs w:val="20"/>
                <w:lang w:eastAsia="en-GB"/>
              </w:rPr>
            </w:pPr>
            <w:r w:rsidRPr="00505465">
              <w:rPr>
                <w:rFonts w:ascii="Calibri" w:eastAsia="Times New Roman" w:hAnsi="Calibri" w:cs="Times New Roman"/>
                <w:b/>
                <w:bCs/>
                <w:color w:val="000000"/>
                <w:sz w:val="20"/>
                <w:szCs w:val="20"/>
                <w:lang w:eastAsia="en-GB"/>
              </w:rPr>
              <w:t> </w:t>
            </w:r>
          </w:p>
        </w:tc>
        <w:tc>
          <w:tcPr>
            <w:tcW w:w="1207" w:type="dxa"/>
            <w:tcBorders>
              <w:left w:val="nil"/>
              <w:bottom w:val="single" w:sz="8" w:space="0" w:color="auto"/>
              <w:right w:val="nil"/>
            </w:tcBorders>
            <w:shd w:val="clear" w:color="auto" w:fill="auto"/>
            <w:noWrap/>
            <w:vAlign w:val="bottom"/>
            <w:hideMark/>
          </w:tcPr>
          <w:p w14:paraId="0F72149C"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Etanercept</w:t>
            </w:r>
          </w:p>
        </w:tc>
        <w:tc>
          <w:tcPr>
            <w:tcW w:w="1118" w:type="dxa"/>
            <w:tcBorders>
              <w:left w:val="nil"/>
              <w:bottom w:val="single" w:sz="8" w:space="0" w:color="auto"/>
              <w:right w:val="nil"/>
            </w:tcBorders>
            <w:shd w:val="clear" w:color="auto" w:fill="auto"/>
            <w:noWrap/>
            <w:vAlign w:val="bottom"/>
            <w:hideMark/>
          </w:tcPr>
          <w:p w14:paraId="268D55C0"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Infliximab</w:t>
            </w:r>
          </w:p>
        </w:tc>
        <w:tc>
          <w:tcPr>
            <w:tcW w:w="1250" w:type="dxa"/>
            <w:tcBorders>
              <w:left w:val="nil"/>
              <w:bottom w:val="single" w:sz="8" w:space="0" w:color="auto"/>
              <w:right w:val="nil"/>
            </w:tcBorders>
            <w:shd w:val="clear" w:color="auto" w:fill="auto"/>
            <w:noWrap/>
            <w:vAlign w:val="bottom"/>
            <w:hideMark/>
          </w:tcPr>
          <w:p w14:paraId="171F7F9E"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Adalimumab</w:t>
            </w:r>
          </w:p>
        </w:tc>
        <w:tc>
          <w:tcPr>
            <w:tcW w:w="1103" w:type="dxa"/>
            <w:tcBorders>
              <w:left w:val="nil"/>
              <w:bottom w:val="single" w:sz="8" w:space="0" w:color="auto"/>
              <w:right w:val="nil"/>
            </w:tcBorders>
            <w:shd w:val="clear" w:color="auto" w:fill="auto"/>
            <w:noWrap/>
            <w:vAlign w:val="bottom"/>
            <w:hideMark/>
          </w:tcPr>
          <w:p w14:paraId="2E6F9436"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Rituximab</w:t>
            </w:r>
          </w:p>
        </w:tc>
        <w:tc>
          <w:tcPr>
            <w:tcW w:w="1186" w:type="dxa"/>
            <w:tcBorders>
              <w:left w:val="nil"/>
              <w:bottom w:val="single" w:sz="8" w:space="0" w:color="auto"/>
              <w:right w:val="nil"/>
            </w:tcBorders>
            <w:shd w:val="clear" w:color="auto" w:fill="auto"/>
            <w:noWrap/>
            <w:vAlign w:val="bottom"/>
            <w:hideMark/>
          </w:tcPr>
          <w:p w14:paraId="09959DDC"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Tocilizumab</w:t>
            </w:r>
          </w:p>
        </w:tc>
        <w:tc>
          <w:tcPr>
            <w:tcW w:w="1224" w:type="dxa"/>
            <w:tcBorders>
              <w:left w:val="nil"/>
              <w:bottom w:val="single" w:sz="8" w:space="0" w:color="auto"/>
            </w:tcBorders>
            <w:shd w:val="clear" w:color="auto" w:fill="auto"/>
            <w:noWrap/>
            <w:vAlign w:val="bottom"/>
            <w:hideMark/>
          </w:tcPr>
          <w:p w14:paraId="4BD5A3EA" w14:textId="77777777" w:rsidR="007046E6" w:rsidRPr="00C4358A" w:rsidRDefault="007046E6" w:rsidP="00145765">
            <w:pPr>
              <w:spacing w:after="0" w:line="240" w:lineRule="auto"/>
              <w:jc w:val="center"/>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Certolizumab</w:t>
            </w:r>
          </w:p>
        </w:tc>
      </w:tr>
      <w:tr w:rsidR="007046E6" w:rsidRPr="00505465" w14:paraId="0A9241E5"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78657F03"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Number Exposed (n)</w:t>
            </w:r>
          </w:p>
        </w:tc>
        <w:tc>
          <w:tcPr>
            <w:tcW w:w="1207" w:type="dxa"/>
            <w:tcBorders>
              <w:top w:val="nil"/>
              <w:left w:val="nil"/>
              <w:bottom w:val="single" w:sz="4" w:space="0" w:color="auto"/>
              <w:right w:val="nil"/>
            </w:tcBorders>
            <w:shd w:val="clear" w:color="auto" w:fill="auto"/>
            <w:noWrap/>
            <w:vAlign w:val="bottom"/>
            <w:hideMark/>
          </w:tcPr>
          <w:p w14:paraId="68C684F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8,630</w:t>
            </w:r>
          </w:p>
        </w:tc>
        <w:tc>
          <w:tcPr>
            <w:tcW w:w="1118" w:type="dxa"/>
            <w:tcBorders>
              <w:top w:val="nil"/>
              <w:left w:val="nil"/>
              <w:bottom w:val="single" w:sz="4" w:space="0" w:color="auto"/>
              <w:right w:val="nil"/>
            </w:tcBorders>
            <w:shd w:val="clear" w:color="auto" w:fill="auto"/>
            <w:noWrap/>
            <w:vAlign w:val="bottom"/>
            <w:hideMark/>
          </w:tcPr>
          <w:p w14:paraId="22E88AC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4,908</w:t>
            </w:r>
          </w:p>
        </w:tc>
        <w:tc>
          <w:tcPr>
            <w:tcW w:w="1250" w:type="dxa"/>
            <w:tcBorders>
              <w:top w:val="nil"/>
              <w:left w:val="nil"/>
              <w:bottom w:val="single" w:sz="4" w:space="0" w:color="auto"/>
              <w:right w:val="nil"/>
            </w:tcBorders>
            <w:shd w:val="clear" w:color="auto" w:fill="auto"/>
            <w:noWrap/>
            <w:vAlign w:val="bottom"/>
            <w:hideMark/>
          </w:tcPr>
          <w:p w14:paraId="4E21600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7,818</w:t>
            </w:r>
          </w:p>
        </w:tc>
        <w:tc>
          <w:tcPr>
            <w:tcW w:w="1103" w:type="dxa"/>
            <w:tcBorders>
              <w:top w:val="nil"/>
              <w:left w:val="nil"/>
              <w:bottom w:val="single" w:sz="4" w:space="0" w:color="auto"/>
              <w:right w:val="nil"/>
            </w:tcBorders>
            <w:shd w:val="clear" w:color="auto" w:fill="auto"/>
            <w:noWrap/>
            <w:vAlign w:val="bottom"/>
            <w:hideMark/>
          </w:tcPr>
          <w:p w14:paraId="716D6439"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5,101</w:t>
            </w:r>
          </w:p>
        </w:tc>
        <w:tc>
          <w:tcPr>
            <w:tcW w:w="1186" w:type="dxa"/>
            <w:tcBorders>
              <w:top w:val="nil"/>
              <w:left w:val="nil"/>
              <w:bottom w:val="single" w:sz="4" w:space="0" w:color="auto"/>
              <w:right w:val="nil"/>
            </w:tcBorders>
            <w:shd w:val="clear" w:color="auto" w:fill="auto"/>
            <w:noWrap/>
            <w:vAlign w:val="bottom"/>
            <w:hideMark/>
          </w:tcPr>
          <w:p w14:paraId="0CAAD8B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2,174</w:t>
            </w:r>
          </w:p>
        </w:tc>
        <w:tc>
          <w:tcPr>
            <w:tcW w:w="1224" w:type="dxa"/>
            <w:tcBorders>
              <w:top w:val="nil"/>
              <w:left w:val="nil"/>
              <w:bottom w:val="single" w:sz="4" w:space="0" w:color="auto"/>
            </w:tcBorders>
            <w:shd w:val="clear" w:color="auto" w:fill="auto"/>
            <w:noWrap/>
            <w:vAlign w:val="bottom"/>
            <w:hideMark/>
          </w:tcPr>
          <w:p w14:paraId="1147CD0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1,446</w:t>
            </w:r>
          </w:p>
        </w:tc>
      </w:tr>
      <w:tr w:rsidR="007046E6" w:rsidRPr="00505465" w14:paraId="740207E4"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27F69D53"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Years of follow-up</w:t>
            </w:r>
          </w:p>
        </w:tc>
        <w:tc>
          <w:tcPr>
            <w:tcW w:w="1207" w:type="dxa"/>
            <w:tcBorders>
              <w:top w:val="nil"/>
              <w:left w:val="nil"/>
              <w:bottom w:val="single" w:sz="4" w:space="0" w:color="auto"/>
              <w:right w:val="nil"/>
            </w:tcBorders>
            <w:shd w:val="clear" w:color="auto" w:fill="auto"/>
            <w:noWrap/>
            <w:vAlign w:val="bottom"/>
            <w:hideMark/>
          </w:tcPr>
          <w:p w14:paraId="3AFE364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15,314</w:t>
            </w:r>
          </w:p>
        </w:tc>
        <w:tc>
          <w:tcPr>
            <w:tcW w:w="1118" w:type="dxa"/>
            <w:tcBorders>
              <w:top w:val="nil"/>
              <w:left w:val="nil"/>
              <w:bottom w:val="single" w:sz="4" w:space="0" w:color="auto"/>
              <w:right w:val="nil"/>
            </w:tcBorders>
            <w:shd w:val="clear" w:color="auto" w:fill="auto"/>
            <w:noWrap/>
            <w:vAlign w:val="bottom"/>
            <w:hideMark/>
          </w:tcPr>
          <w:p w14:paraId="4575BD7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8,829</w:t>
            </w:r>
          </w:p>
        </w:tc>
        <w:tc>
          <w:tcPr>
            <w:tcW w:w="1250" w:type="dxa"/>
            <w:tcBorders>
              <w:top w:val="nil"/>
              <w:left w:val="nil"/>
              <w:bottom w:val="single" w:sz="4" w:space="0" w:color="auto"/>
              <w:right w:val="nil"/>
            </w:tcBorders>
            <w:shd w:val="clear" w:color="auto" w:fill="auto"/>
            <w:noWrap/>
            <w:vAlign w:val="bottom"/>
            <w:hideMark/>
          </w:tcPr>
          <w:p w14:paraId="50F2D02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13,071</w:t>
            </w:r>
          </w:p>
        </w:tc>
        <w:tc>
          <w:tcPr>
            <w:tcW w:w="1103" w:type="dxa"/>
            <w:tcBorders>
              <w:top w:val="nil"/>
              <w:left w:val="nil"/>
              <w:bottom w:val="single" w:sz="4" w:space="0" w:color="auto"/>
              <w:right w:val="nil"/>
            </w:tcBorders>
            <w:shd w:val="clear" w:color="auto" w:fill="auto"/>
            <w:noWrap/>
            <w:vAlign w:val="bottom"/>
            <w:hideMark/>
          </w:tcPr>
          <w:p w14:paraId="0E294CE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5,910</w:t>
            </w:r>
          </w:p>
        </w:tc>
        <w:tc>
          <w:tcPr>
            <w:tcW w:w="1186" w:type="dxa"/>
            <w:tcBorders>
              <w:top w:val="nil"/>
              <w:left w:val="nil"/>
              <w:bottom w:val="single" w:sz="4" w:space="0" w:color="auto"/>
              <w:right w:val="nil"/>
            </w:tcBorders>
            <w:shd w:val="clear" w:color="auto" w:fill="auto"/>
            <w:noWrap/>
            <w:vAlign w:val="bottom"/>
            <w:hideMark/>
          </w:tcPr>
          <w:p w14:paraId="61780BBD"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1,963</w:t>
            </w:r>
          </w:p>
        </w:tc>
        <w:tc>
          <w:tcPr>
            <w:tcW w:w="1224" w:type="dxa"/>
            <w:tcBorders>
              <w:top w:val="nil"/>
              <w:left w:val="nil"/>
              <w:bottom w:val="single" w:sz="4" w:space="0" w:color="auto"/>
            </w:tcBorders>
            <w:shd w:val="clear" w:color="auto" w:fill="auto"/>
            <w:noWrap/>
            <w:vAlign w:val="bottom"/>
            <w:hideMark/>
          </w:tcPr>
          <w:p w14:paraId="556738F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1,685</w:t>
            </w:r>
          </w:p>
        </w:tc>
      </w:tr>
      <w:tr w:rsidR="007046E6" w:rsidRPr="00505465" w14:paraId="5375F7C6"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0CF5A8B2" w14:textId="7F047341" w:rsidR="007046E6" w:rsidRPr="00C4358A" w:rsidRDefault="00AE6FE4" w:rsidP="007A0A44">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Mean a</w:t>
            </w:r>
            <w:r w:rsidR="007046E6" w:rsidRPr="00C4358A">
              <w:rPr>
                <w:rFonts w:ascii="Calibri" w:eastAsia="Times New Roman" w:hAnsi="Calibri" w:cs="Times New Roman"/>
                <w:bCs/>
                <w:color w:val="000000"/>
                <w:sz w:val="20"/>
                <w:szCs w:val="20"/>
                <w:lang w:eastAsia="en-GB"/>
              </w:rPr>
              <w:t>ge in years (SD)</w:t>
            </w:r>
          </w:p>
        </w:tc>
        <w:tc>
          <w:tcPr>
            <w:tcW w:w="1207" w:type="dxa"/>
            <w:tcBorders>
              <w:top w:val="nil"/>
              <w:left w:val="nil"/>
              <w:bottom w:val="single" w:sz="4" w:space="0" w:color="auto"/>
              <w:right w:val="nil"/>
            </w:tcBorders>
            <w:shd w:val="clear" w:color="auto" w:fill="auto"/>
            <w:noWrap/>
            <w:vAlign w:val="bottom"/>
            <w:hideMark/>
          </w:tcPr>
          <w:p w14:paraId="475579A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56 (12)</w:t>
            </w:r>
          </w:p>
        </w:tc>
        <w:tc>
          <w:tcPr>
            <w:tcW w:w="1118" w:type="dxa"/>
            <w:tcBorders>
              <w:top w:val="nil"/>
              <w:left w:val="nil"/>
              <w:bottom w:val="single" w:sz="4" w:space="0" w:color="auto"/>
              <w:right w:val="nil"/>
            </w:tcBorders>
            <w:shd w:val="clear" w:color="auto" w:fill="auto"/>
            <w:noWrap/>
            <w:vAlign w:val="bottom"/>
            <w:hideMark/>
          </w:tcPr>
          <w:p w14:paraId="3529A07D"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56 (12)</w:t>
            </w:r>
          </w:p>
        </w:tc>
        <w:tc>
          <w:tcPr>
            <w:tcW w:w="1250" w:type="dxa"/>
            <w:tcBorders>
              <w:top w:val="nil"/>
              <w:left w:val="nil"/>
              <w:bottom w:val="single" w:sz="4" w:space="0" w:color="auto"/>
              <w:right w:val="nil"/>
            </w:tcBorders>
            <w:shd w:val="clear" w:color="auto" w:fill="auto"/>
            <w:noWrap/>
            <w:vAlign w:val="bottom"/>
            <w:hideMark/>
          </w:tcPr>
          <w:p w14:paraId="18FEAF8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56 (12)</w:t>
            </w:r>
          </w:p>
        </w:tc>
        <w:tc>
          <w:tcPr>
            <w:tcW w:w="1103" w:type="dxa"/>
            <w:tcBorders>
              <w:top w:val="nil"/>
              <w:left w:val="nil"/>
              <w:bottom w:val="single" w:sz="4" w:space="0" w:color="auto"/>
              <w:right w:val="nil"/>
            </w:tcBorders>
            <w:shd w:val="clear" w:color="auto" w:fill="auto"/>
            <w:noWrap/>
            <w:vAlign w:val="bottom"/>
            <w:hideMark/>
          </w:tcPr>
          <w:p w14:paraId="7DA1B3B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60 (12)</w:t>
            </w:r>
          </w:p>
        </w:tc>
        <w:tc>
          <w:tcPr>
            <w:tcW w:w="1186" w:type="dxa"/>
            <w:tcBorders>
              <w:top w:val="nil"/>
              <w:left w:val="nil"/>
              <w:bottom w:val="single" w:sz="4" w:space="0" w:color="auto"/>
              <w:right w:val="nil"/>
            </w:tcBorders>
            <w:shd w:val="clear" w:color="auto" w:fill="auto"/>
            <w:noWrap/>
            <w:vAlign w:val="bottom"/>
            <w:hideMark/>
          </w:tcPr>
          <w:p w14:paraId="3F79AC6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57 (12)</w:t>
            </w:r>
          </w:p>
        </w:tc>
        <w:tc>
          <w:tcPr>
            <w:tcW w:w="1224" w:type="dxa"/>
            <w:tcBorders>
              <w:top w:val="nil"/>
              <w:left w:val="nil"/>
              <w:bottom w:val="single" w:sz="4" w:space="0" w:color="auto"/>
            </w:tcBorders>
            <w:shd w:val="clear" w:color="auto" w:fill="auto"/>
            <w:noWrap/>
            <w:vAlign w:val="bottom"/>
            <w:hideMark/>
          </w:tcPr>
          <w:p w14:paraId="39D8F68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56 (12)</w:t>
            </w:r>
          </w:p>
        </w:tc>
      </w:tr>
      <w:tr w:rsidR="007046E6" w:rsidRPr="00505465" w14:paraId="5F9F649C"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6FAF4E41"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Female %</w:t>
            </w:r>
          </w:p>
        </w:tc>
        <w:tc>
          <w:tcPr>
            <w:tcW w:w="1207" w:type="dxa"/>
            <w:tcBorders>
              <w:top w:val="nil"/>
              <w:left w:val="nil"/>
              <w:bottom w:val="single" w:sz="4" w:space="0" w:color="auto"/>
              <w:right w:val="nil"/>
            </w:tcBorders>
            <w:shd w:val="clear" w:color="auto" w:fill="auto"/>
            <w:noWrap/>
            <w:vAlign w:val="bottom"/>
            <w:hideMark/>
          </w:tcPr>
          <w:p w14:paraId="3359FFF6"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77.5</w:t>
            </w:r>
          </w:p>
        </w:tc>
        <w:tc>
          <w:tcPr>
            <w:tcW w:w="1118" w:type="dxa"/>
            <w:tcBorders>
              <w:top w:val="nil"/>
              <w:left w:val="nil"/>
              <w:bottom w:val="single" w:sz="4" w:space="0" w:color="auto"/>
              <w:right w:val="nil"/>
            </w:tcBorders>
            <w:shd w:val="clear" w:color="auto" w:fill="auto"/>
            <w:noWrap/>
            <w:vAlign w:val="bottom"/>
            <w:hideMark/>
          </w:tcPr>
          <w:p w14:paraId="1EBD4D0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76.8</w:t>
            </w:r>
          </w:p>
        </w:tc>
        <w:tc>
          <w:tcPr>
            <w:tcW w:w="1250" w:type="dxa"/>
            <w:tcBorders>
              <w:top w:val="nil"/>
              <w:left w:val="nil"/>
              <w:bottom w:val="single" w:sz="4" w:space="0" w:color="auto"/>
              <w:right w:val="nil"/>
            </w:tcBorders>
            <w:shd w:val="clear" w:color="auto" w:fill="auto"/>
            <w:noWrap/>
            <w:vAlign w:val="bottom"/>
            <w:hideMark/>
          </w:tcPr>
          <w:p w14:paraId="5F408BA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77.4</w:t>
            </w:r>
          </w:p>
        </w:tc>
        <w:tc>
          <w:tcPr>
            <w:tcW w:w="1103" w:type="dxa"/>
            <w:tcBorders>
              <w:top w:val="nil"/>
              <w:left w:val="nil"/>
              <w:bottom w:val="single" w:sz="4" w:space="0" w:color="auto"/>
              <w:right w:val="nil"/>
            </w:tcBorders>
            <w:shd w:val="clear" w:color="auto" w:fill="auto"/>
            <w:noWrap/>
            <w:vAlign w:val="bottom"/>
            <w:hideMark/>
          </w:tcPr>
          <w:p w14:paraId="4A3BB4B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78.6</w:t>
            </w:r>
          </w:p>
        </w:tc>
        <w:tc>
          <w:tcPr>
            <w:tcW w:w="1186" w:type="dxa"/>
            <w:tcBorders>
              <w:top w:val="nil"/>
              <w:left w:val="nil"/>
              <w:bottom w:val="single" w:sz="4" w:space="0" w:color="auto"/>
              <w:right w:val="nil"/>
            </w:tcBorders>
            <w:shd w:val="clear" w:color="auto" w:fill="auto"/>
            <w:noWrap/>
            <w:vAlign w:val="bottom"/>
            <w:hideMark/>
          </w:tcPr>
          <w:p w14:paraId="6F9142F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79.6</w:t>
            </w:r>
          </w:p>
        </w:tc>
        <w:tc>
          <w:tcPr>
            <w:tcW w:w="1224" w:type="dxa"/>
            <w:tcBorders>
              <w:top w:val="nil"/>
              <w:left w:val="nil"/>
              <w:bottom w:val="single" w:sz="4" w:space="0" w:color="auto"/>
            </w:tcBorders>
            <w:shd w:val="clear" w:color="auto" w:fill="auto"/>
            <w:noWrap/>
            <w:vAlign w:val="bottom"/>
            <w:hideMark/>
          </w:tcPr>
          <w:p w14:paraId="32C23606"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76.1</w:t>
            </w:r>
          </w:p>
        </w:tc>
      </w:tr>
      <w:tr w:rsidR="007046E6" w:rsidRPr="00505465" w14:paraId="296B92FA"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00E3AC1D"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Mean disease duration: y</w:t>
            </w:r>
            <w:r>
              <w:rPr>
                <w:rFonts w:ascii="Calibri" w:eastAsia="Times New Roman" w:hAnsi="Calibri" w:cs="Times New Roman"/>
                <w:bCs/>
                <w:color w:val="000000"/>
                <w:sz w:val="20"/>
                <w:szCs w:val="20"/>
                <w:lang w:eastAsia="en-GB"/>
              </w:rPr>
              <w:t>ea</w:t>
            </w:r>
            <w:r w:rsidRPr="00C4358A">
              <w:rPr>
                <w:rFonts w:ascii="Calibri" w:eastAsia="Times New Roman" w:hAnsi="Calibri" w:cs="Times New Roman"/>
                <w:bCs/>
                <w:color w:val="000000"/>
                <w:sz w:val="20"/>
                <w:szCs w:val="20"/>
                <w:lang w:eastAsia="en-GB"/>
              </w:rPr>
              <w:t>rs (SD)</w:t>
            </w:r>
          </w:p>
        </w:tc>
        <w:tc>
          <w:tcPr>
            <w:tcW w:w="1207" w:type="dxa"/>
            <w:tcBorders>
              <w:top w:val="nil"/>
              <w:left w:val="nil"/>
              <w:bottom w:val="single" w:sz="4" w:space="0" w:color="auto"/>
              <w:right w:val="nil"/>
            </w:tcBorders>
            <w:shd w:val="clear" w:color="auto" w:fill="auto"/>
            <w:noWrap/>
            <w:vAlign w:val="bottom"/>
            <w:hideMark/>
          </w:tcPr>
          <w:p w14:paraId="394E762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13 (9)</w:t>
            </w:r>
          </w:p>
        </w:tc>
        <w:tc>
          <w:tcPr>
            <w:tcW w:w="1118" w:type="dxa"/>
            <w:tcBorders>
              <w:top w:val="nil"/>
              <w:left w:val="nil"/>
              <w:bottom w:val="single" w:sz="4" w:space="0" w:color="auto"/>
              <w:right w:val="nil"/>
            </w:tcBorders>
            <w:shd w:val="clear" w:color="auto" w:fill="auto"/>
            <w:noWrap/>
            <w:vAlign w:val="bottom"/>
            <w:hideMark/>
          </w:tcPr>
          <w:p w14:paraId="12188B8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13 (9)</w:t>
            </w:r>
          </w:p>
        </w:tc>
        <w:tc>
          <w:tcPr>
            <w:tcW w:w="1250" w:type="dxa"/>
            <w:tcBorders>
              <w:top w:val="nil"/>
              <w:left w:val="nil"/>
              <w:bottom w:val="single" w:sz="4" w:space="0" w:color="auto"/>
              <w:right w:val="nil"/>
            </w:tcBorders>
            <w:shd w:val="clear" w:color="auto" w:fill="auto"/>
            <w:noWrap/>
            <w:vAlign w:val="bottom"/>
            <w:hideMark/>
          </w:tcPr>
          <w:p w14:paraId="52AE27B7"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13 (9)</w:t>
            </w:r>
          </w:p>
        </w:tc>
        <w:tc>
          <w:tcPr>
            <w:tcW w:w="1103" w:type="dxa"/>
            <w:tcBorders>
              <w:top w:val="nil"/>
              <w:left w:val="nil"/>
              <w:bottom w:val="single" w:sz="4" w:space="0" w:color="auto"/>
              <w:right w:val="nil"/>
            </w:tcBorders>
            <w:shd w:val="clear" w:color="auto" w:fill="auto"/>
            <w:noWrap/>
            <w:vAlign w:val="bottom"/>
            <w:hideMark/>
          </w:tcPr>
          <w:p w14:paraId="7E36779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16 (10)</w:t>
            </w:r>
          </w:p>
        </w:tc>
        <w:tc>
          <w:tcPr>
            <w:tcW w:w="1186" w:type="dxa"/>
            <w:tcBorders>
              <w:top w:val="nil"/>
              <w:left w:val="nil"/>
              <w:bottom w:val="single" w:sz="4" w:space="0" w:color="auto"/>
              <w:right w:val="nil"/>
            </w:tcBorders>
            <w:shd w:val="clear" w:color="auto" w:fill="auto"/>
            <w:noWrap/>
            <w:vAlign w:val="bottom"/>
            <w:hideMark/>
          </w:tcPr>
          <w:p w14:paraId="0A979D9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15(10)</w:t>
            </w:r>
          </w:p>
        </w:tc>
        <w:tc>
          <w:tcPr>
            <w:tcW w:w="1224" w:type="dxa"/>
            <w:tcBorders>
              <w:top w:val="nil"/>
              <w:left w:val="nil"/>
              <w:bottom w:val="single" w:sz="4" w:space="0" w:color="auto"/>
            </w:tcBorders>
            <w:shd w:val="clear" w:color="auto" w:fill="auto"/>
            <w:noWrap/>
            <w:vAlign w:val="bottom"/>
            <w:hideMark/>
          </w:tcPr>
          <w:p w14:paraId="7585CF3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11 (9)</w:t>
            </w:r>
          </w:p>
        </w:tc>
      </w:tr>
      <w:tr w:rsidR="007046E6" w:rsidRPr="00505465" w14:paraId="2E3BCBA7"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1EF24F93"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Mean DAS 28 (SD)</w:t>
            </w:r>
          </w:p>
        </w:tc>
        <w:tc>
          <w:tcPr>
            <w:tcW w:w="1207" w:type="dxa"/>
            <w:tcBorders>
              <w:top w:val="nil"/>
              <w:left w:val="nil"/>
              <w:bottom w:val="single" w:sz="4" w:space="0" w:color="auto"/>
              <w:right w:val="nil"/>
            </w:tcBorders>
            <w:shd w:val="clear" w:color="auto" w:fill="auto"/>
            <w:noWrap/>
            <w:vAlign w:val="bottom"/>
            <w:hideMark/>
          </w:tcPr>
          <w:p w14:paraId="50E36A3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6.5 (1.1)</w:t>
            </w:r>
          </w:p>
        </w:tc>
        <w:tc>
          <w:tcPr>
            <w:tcW w:w="1118" w:type="dxa"/>
            <w:tcBorders>
              <w:top w:val="nil"/>
              <w:left w:val="nil"/>
              <w:bottom w:val="single" w:sz="4" w:space="0" w:color="auto"/>
              <w:right w:val="nil"/>
            </w:tcBorders>
            <w:shd w:val="clear" w:color="auto" w:fill="auto"/>
            <w:noWrap/>
            <w:vAlign w:val="bottom"/>
            <w:hideMark/>
          </w:tcPr>
          <w:p w14:paraId="3F6E48B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6.6 (1.0)</w:t>
            </w:r>
          </w:p>
        </w:tc>
        <w:tc>
          <w:tcPr>
            <w:tcW w:w="1250" w:type="dxa"/>
            <w:tcBorders>
              <w:top w:val="nil"/>
              <w:left w:val="nil"/>
              <w:bottom w:val="single" w:sz="4" w:space="0" w:color="auto"/>
              <w:right w:val="nil"/>
            </w:tcBorders>
            <w:shd w:val="clear" w:color="auto" w:fill="auto"/>
            <w:noWrap/>
            <w:vAlign w:val="bottom"/>
            <w:hideMark/>
          </w:tcPr>
          <w:p w14:paraId="04E9AAE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6.4 (1.1)</w:t>
            </w:r>
          </w:p>
        </w:tc>
        <w:tc>
          <w:tcPr>
            <w:tcW w:w="1103" w:type="dxa"/>
            <w:tcBorders>
              <w:top w:val="nil"/>
              <w:left w:val="nil"/>
              <w:bottom w:val="single" w:sz="4" w:space="0" w:color="auto"/>
              <w:right w:val="nil"/>
            </w:tcBorders>
            <w:shd w:val="clear" w:color="auto" w:fill="auto"/>
            <w:noWrap/>
            <w:vAlign w:val="bottom"/>
            <w:hideMark/>
          </w:tcPr>
          <w:p w14:paraId="134DCF1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6.4 (1.1)</w:t>
            </w:r>
          </w:p>
        </w:tc>
        <w:tc>
          <w:tcPr>
            <w:tcW w:w="1186" w:type="dxa"/>
            <w:tcBorders>
              <w:top w:val="nil"/>
              <w:left w:val="nil"/>
              <w:bottom w:val="single" w:sz="4" w:space="0" w:color="auto"/>
              <w:right w:val="nil"/>
            </w:tcBorders>
            <w:shd w:val="clear" w:color="auto" w:fill="auto"/>
            <w:noWrap/>
            <w:vAlign w:val="bottom"/>
            <w:hideMark/>
          </w:tcPr>
          <w:p w14:paraId="2B0D514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6.1 (1.3)</w:t>
            </w:r>
          </w:p>
        </w:tc>
        <w:tc>
          <w:tcPr>
            <w:tcW w:w="1224" w:type="dxa"/>
            <w:tcBorders>
              <w:top w:val="nil"/>
              <w:left w:val="nil"/>
              <w:bottom w:val="single" w:sz="4" w:space="0" w:color="auto"/>
            </w:tcBorders>
            <w:shd w:val="clear" w:color="auto" w:fill="auto"/>
            <w:noWrap/>
            <w:vAlign w:val="bottom"/>
            <w:hideMark/>
          </w:tcPr>
          <w:p w14:paraId="38F51BE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5.9 (1.1)</w:t>
            </w:r>
          </w:p>
        </w:tc>
      </w:tr>
      <w:tr w:rsidR="007046E6" w:rsidRPr="00505465" w14:paraId="1F82F5F9"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470086A1"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Mean HAQ (SD)</w:t>
            </w:r>
          </w:p>
        </w:tc>
        <w:tc>
          <w:tcPr>
            <w:tcW w:w="1207" w:type="dxa"/>
            <w:tcBorders>
              <w:top w:val="nil"/>
              <w:left w:val="nil"/>
              <w:bottom w:val="single" w:sz="4" w:space="0" w:color="auto"/>
              <w:right w:val="nil"/>
            </w:tcBorders>
            <w:shd w:val="clear" w:color="auto" w:fill="auto"/>
            <w:noWrap/>
            <w:vAlign w:val="bottom"/>
            <w:hideMark/>
          </w:tcPr>
          <w:p w14:paraId="7A39BAD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2.0 (0.6)</w:t>
            </w:r>
          </w:p>
        </w:tc>
        <w:tc>
          <w:tcPr>
            <w:tcW w:w="1118" w:type="dxa"/>
            <w:tcBorders>
              <w:top w:val="nil"/>
              <w:left w:val="nil"/>
              <w:bottom w:val="single" w:sz="4" w:space="0" w:color="auto"/>
              <w:right w:val="nil"/>
            </w:tcBorders>
            <w:shd w:val="clear" w:color="auto" w:fill="auto"/>
            <w:noWrap/>
            <w:vAlign w:val="bottom"/>
            <w:hideMark/>
          </w:tcPr>
          <w:p w14:paraId="13C1703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 (0.6)</w:t>
            </w:r>
          </w:p>
        </w:tc>
        <w:tc>
          <w:tcPr>
            <w:tcW w:w="1250" w:type="dxa"/>
            <w:tcBorders>
              <w:top w:val="nil"/>
              <w:left w:val="nil"/>
              <w:bottom w:val="single" w:sz="4" w:space="0" w:color="auto"/>
              <w:right w:val="nil"/>
            </w:tcBorders>
            <w:shd w:val="clear" w:color="auto" w:fill="auto"/>
            <w:noWrap/>
            <w:vAlign w:val="bottom"/>
            <w:hideMark/>
          </w:tcPr>
          <w:p w14:paraId="7EFBE5E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1.9 (0.6)</w:t>
            </w:r>
          </w:p>
        </w:tc>
        <w:tc>
          <w:tcPr>
            <w:tcW w:w="1103" w:type="dxa"/>
            <w:tcBorders>
              <w:top w:val="nil"/>
              <w:left w:val="nil"/>
              <w:bottom w:val="single" w:sz="4" w:space="0" w:color="auto"/>
              <w:right w:val="nil"/>
            </w:tcBorders>
            <w:shd w:val="clear" w:color="auto" w:fill="auto"/>
            <w:noWrap/>
            <w:vAlign w:val="bottom"/>
            <w:hideMark/>
          </w:tcPr>
          <w:p w14:paraId="20AF673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2.0 (0.6)</w:t>
            </w:r>
          </w:p>
        </w:tc>
        <w:tc>
          <w:tcPr>
            <w:tcW w:w="1186" w:type="dxa"/>
            <w:tcBorders>
              <w:top w:val="nil"/>
              <w:left w:val="nil"/>
              <w:bottom w:val="single" w:sz="4" w:space="0" w:color="auto"/>
              <w:right w:val="nil"/>
            </w:tcBorders>
            <w:shd w:val="clear" w:color="auto" w:fill="auto"/>
            <w:noWrap/>
            <w:vAlign w:val="bottom"/>
            <w:hideMark/>
          </w:tcPr>
          <w:p w14:paraId="0416BD5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1.9 (0.6)</w:t>
            </w:r>
          </w:p>
        </w:tc>
        <w:tc>
          <w:tcPr>
            <w:tcW w:w="1224" w:type="dxa"/>
            <w:tcBorders>
              <w:top w:val="nil"/>
              <w:left w:val="nil"/>
              <w:bottom w:val="single" w:sz="4" w:space="0" w:color="auto"/>
            </w:tcBorders>
            <w:shd w:val="clear" w:color="auto" w:fill="auto"/>
            <w:noWrap/>
            <w:vAlign w:val="bottom"/>
            <w:hideMark/>
          </w:tcPr>
          <w:p w14:paraId="776958D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1.6 (0.8)</w:t>
            </w:r>
          </w:p>
        </w:tc>
      </w:tr>
      <w:tr w:rsidR="007046E6" w:rsidRPr="00505465" w14:paraId="4C7C79B4"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7E230348"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lastRenderedPageBreak/>
              <w:t>Steroid User %</w:t>
            </w:r>
          </w:p>
        </w:tc>
        <w:tc>
          <w:tcPr>
            <w:tcW w:w="1207" w:type="dxa"/>
            <w:tcBorders>
              <w:top w:val="nil"/>
              <w:left w:val="nil"/>
              <w:bottom w:val="single" w:sz="4" w:space="0" w:color="auto"/>
              <w:right w:val="nil"/>
            </w:tcBorders>
            <w:shd w:val="clear" w:color="auto" w:fill="auto"/>
            <w:noWrap/>
            <w:vAlign w:val="bottom"/>
            <w:hideMark/>
          </w:tcPr>
          <w:p w14:paraId="2041D95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43.6</w:t>
            </w:r>
          </w:p>
        </w:tc>
        <w:tc>
          <w:tcPr>
            <w:tcW w:w="1118" w:type="dxa"/>
            <w:tcBorders>
              <w:top w:val="nil"/>
              <w:left w:val="nil"/>
              <w:bottom w:val="single" w:sz="4" w:space="0" w:color="auto"/>
              <w:right w:val="nil"/>
            </w:tcBorders>
            <w:shd w:val="clear" w:color="auto" w:fill="auto"/>
            <w:noWrap/>
            <w:vAlign w:val="bottom"/>
            <w:hideMark/>
          </w:tcPr>
          <w:p w14:paraId="193BC5E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46.7</w:t>
            </w:r>
          </w:p>
        </w:tc>
        <w:tc>
          <w:tcPr>
            <w:tcW w:w="1250" w:type="dxa"/>
            <w:tcBorders>
              <w:top w:val="nil"/>
              <w:left w:val="nil"/>
              <w:bottom w:val="single" w:sz="4" w:space="0" w:color="auto"/>
              <w:right w:val="nil"/>
            </w:tcBorders>
            <w:shd w:val="clear" w:color="auto" w:fill="auto"/>
            <w:noWrap/>
            <w:vAlign w:val="bottom"/>
            <w:hideMark/>
          </w:tcPr>
          <w:p w14:paraId="252527C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39.4</w:t>
            </w:r>
          </w:p>
        </w:tc>
        <w:tc>
          <w:tcPr>
            <w:tcW w:w="1103" w:type="dxa"/>
            <w:tcBorders>
              <w:top w:val="nil"/>
              <w:left w:val="nil"/>
              <w:bottom w:val="single" w:sz="4" w:space="0" w:color="auto"/>
              <w:right w:val="nil"/>
            </w:tcBorders>
            <w:shd w:val="clear" w:color="auto" w:fill="auto"/>
            <w:noWrap/>
            <w:vAlign w:val="bottom"/>
            <w:hideMark/>
          </w:tcPr>
          <w:p w14:paraId="1D74FCB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42.5</w:t>
            </w:r>
          </w:p>
        </w:tc>
        <w:tc>
          <w:tcPr>
            <w:tcW w:w="1186" w:type="dxa"/>
            <w:tcBorders>
              <w:top w:val="nil"/>
              <w:left w:val="nil"/>
              <w:bottom w:val="single" w:sz="4" w:space="0" w:color="auto"/>
              <w:right w:val="nil"/>
            </w:tcBorders>
            <w:shd w:val="clear" w:color="auto" w:fill="auto"/>
            <w:noWrap/>
            <w:vAlign w:val="bottom"/>
            <w:hideMark/>
          </w:tcPr>
          <w:p w14:paraId="2C0F4A5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38.6</w:t>
            </w:r>
          </w:p>
        </w:tc>
        <w:tc>
          <w:tcPr>
            <w:tcW w:w="1224" w:type="dxa"/>
            <w:tcBorders>
              <w:top w:val="nil"/>
              <w:left w:val="nil"/>
              <w:bottom w:val="single" w:sz="4" w:space="0" w:color="auto"/>
            </w:tcBorders>
            <w:shd w:val="clear" w:color="auto" w:fill="auto"/>
            <w:noWrap/>
            <w:vAlign w:val="bottom"/>
            <w:hideMark/>
          </w:tcPr>
          <w:p w14:paraId="61A3303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28.5</w:t>
            </w:r>
          </w:p>
        </w:tc>
      </w:tr>
      <w:tr w:rsidR="007046E6" w:rsidRPr="00505465" w14:paraId="05685A53"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5E55C72E"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Current Smoker %</w:t>
            </w:r>
          </w:p>
        </w:tc>
        <w:tc>
          <w:tcPr>
            <w:tcW w:w="1207" w:type="dxa"/>
            <w:tcBorders>
              <w:top w:val="nil"/>
              <w:left w:val="nil"/>
              <w:bottom w:val="single" w:sz="4" w:space="0" w:color="auto"/>
              <w:right w:val="nil"/>
            </w:tcBorders>
            <w:shd w:val="clear" w:color="auto" w:fill="auto"/>
            <w:noWrap/>
            <w:vAlign w:val="bottom"/>
            <w:hideMark/>
          </w:tcPr>
          <w:p w14:paraId="1BC712E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21.3</w:t>
            </w:r>
          </w:p>
        </w:tc>
        <w:tc>
          <w:tcPr>
            <w:tcW w:w="1118" w:type="dxa"/>
            <w:tcBorders>
              <w:top w:val="nil"/>
              <w:left w:val="nil"/>
              <w:bottom w:val="single" w:sz="4" w:space="0" w:color="auto"/>
              <w:right w:val="nil"/>
            </w:tcBorders>
            <w:shd w:val="clear" w:color="auto" w:fill="auto"/>
            <w:noWrap/>
            <w:vAlign w:val="bottom"/>
            <w:hideMark/>
          </w:tcPr>
          <w:p w14:paraId="3F2D87B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22.1</w:t>
            </w:r>
          </w:p>
        </w:tc>
        <w:tc>
          <w:tcPr>
            <w:tcW w:w="1250" w:type="dxa"/>
            <w:tcBorders>
              <w:top w:val="nil"/>
              <w:left w:val="nil"/>
              <w:bottom w:val="single" w:sz="4" w:space="0" w:color="auto"/>
              <w:right w:val="nil"/>
            </w:tcBorders>
            <w:shd w:val="clear" w:color="auto" w:fill="auto"/>
            <w:noWrap/>
            <w:vAlign w:val="bottom"/>
            <w:hideMark/>
          </w:tcPr>
          <w:p w14:paraId="50BCD9E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22.7</w:t>
            </w:r>
          </w:p>
        </w:tc>
        <w:tc>
          <w:tcPr>
            <w:tcW w:w="1103" w:type="dxa"/>
            <w:tcBorders>
              <w:top w:val="nil"/>
              <w:left w:val="nil"/>
              <w:bottom w:val="single" w:sz="4" w:space="0" w:color="auto"/>
              <w:right w:val="nil"/>
            </w:tcBorders>
            <w:shd w:val="clear" w:color="auto" w:fill="auto"/>
            <w:noWrap/>
            <w:vAlign w:val="bottom"/>
            <w:hideMark/>
          </w:tcPr>
          <w:p w14:paraId="7800BCB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22.4</w:t>
            </w:r>
          </w:p>
        </w:tc>
        <w:tc>
          <w:tcPr>
            <w:tcW w:w="1186" w:type="dxa"/>
            <w:tcBorders>
              <w:top w:val="nil"/>
              <w:left w:val="nil"/>
              <w:bottom w:val="single" w:sz="4" w:space="0" w:color="auto"/>
              <w:right w:val="nil"/>
            </w:tcBorders>
            <w:shd w:val="clear" w:color="auto" w:fill="auto"/>
            <w:noWrap/>
            <w:vAlign w:val="bottom"/>
            <w:hideMark/>
          </w:tcPr>
          <w:p w14:paraId="4F53FEE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22.6</w:t>
            </w:r>
          </w:p>
        </w:tc>
        <w:tc>
          <w:tcPr>
            <w:tcW w:w="1224" w:type="dxa"/>
            <w:tcBorders>
              <w:top w:val="nil"/>
              <w:left w:val="nil"/>
              <w:bottom w:val="single" w:sz="4" w:space="0" w:color="auto"/>
            </w:tcBorders>
            <w:shd w:val="clear" w:color="auto" w:fill="auto"/>
            <w:noWrap/>
            <w:vAlign w:val="bottom"/>
            <w:hideMark/>
          </w:tcPr>
          <w:p w14:paraId="646803D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21.4</w:t>
            </w:r>
          </w:p>
        </w:tc>
      </w:tr>
      <w:tr w:rsidR="007046E6" w:rsidRPr="00505465" w14:paraId="785E5863"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0F5DE85D"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Seropositive %</w:t>
            </w:r>
          </w:p>
        </w:tc>
        <w:tc>
          <w:tcPr>
            <w:tcW w:w="1207" w:type="dxa"/>
            <w:tcBorders>
              <w:top w:val="nil"/>
              <w:left w:val="nil"/>
              <w:bottom w:val="single" w:sz="4" w:space="0" w:color="auto"/>
              <w:right w:val="nil"/>
            </w:tcBorders>
            <w:shd w:val="clear" w:color="auto" w:fill="auto"/>
            <w:noWrap/>
            <w:vAlign w:val="bottom"/>
            <w:hideMark/>
          </w:tcPr>
          <w:p w14:paraId="20A7F2D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64.0</w:t>
            </w:r>
          </w:p>
        </w:tc>
        <w:tc>
          <w:tcPr>
            <w:tcW w:w="1118" w:type="dxa"/>
            <w:tcBorders>
              <w:top w:val="nil"/>
              <w:left w:val="nil"/>
              <w:bottom w:val="single" w:sz="4" w:space="0" w:color="auto"/>
              <w:right w:val="nil"/>
            </w:tcBorders>
            <w:shd w:val="clear" w:color="auto" w:fill="auto"/>
            <w:noWrap/>
            <w:vAlign w:val="bottom"/>
            <w:hideMark/>
          </w:tcPr>
          <w:p w14:paraId="661B8DF3"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66.3</w:t>
            </w:r>
          </w:p>
        </w:tc>
        <w:tc>
          <w:tcPr>
            <w:tcW w:w="1250" w:type="dxa"/>
            <w:tcBorders>
              <w:top w:val="nil"/>
              <w:left w:val="nil"/>
              <w:bottom w:val="single" w:sz="4" w:space="0" w:color="auto"/>
              <w:right w:val="nil"/>
            </w:tcBorders>
            <w:shd w:val="clear" w:color="auto" w:fill="auto"/>
            <w:noWrap/>
            <w:vAlign w:val="bottom"/>
            <w:hideMark/>
          </w:tcPr>
          <w:p w14:paraId="4A21827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63.0</w:t>
            </w:r>
          </w:p>
        </w:tc>
        <w:tc>
          <w:tcPr>
            <w:tcW w:w="1103" w:type="dxa"/>
            <w:tcBorders>
              <w:top w:val="nil"/>
              <w:left w:val="nil"/>
              <w:bottom w:val="single" w:sz="4" w:space="0" w:color="auto"/>
              <w:right w:val="nil"/>
            </w:tcBorders>
            <w:shd w:val="clear" w:color="auto" w:fill="auto"/>
            <w:noWrap/>
            <w:vAlign w:val="bottom"/>
            <w:hideMark/>
          </w:tcPr>
          <w:p w14:paraId="0295D06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67.3</w:t>
            </w:r>
          </w:p>
        </w:tc>
        <w:tc>
          <w:tcPr>
            <w:tcW w:w="1186" w:type="dxa"/>
            <w:tcBorders>
              <w:top w:val="nil"/>
              <w:left w:val="nil"/>
              <w:bottom w:val="single" w:sz="4" w:space="0" w:color="auto"/>
              <w:right w:val="nil"/>
            </w:tcBorders>
            <w:shd w:val="clear" w:color="auto" w:fill="auto"/>
            <w:noWrap/>
            <w:vAlign w:val="bottom"/>
            <w:hideMark/>
          </w:tcPr>
          <w:p w14:paraId="48684DA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61.4</w:t>
            </w:r>
          </w:p>
        </w:tc>
        <w:tc>
          <w:tcPr>
            <w:tcW w:w="1224" w:type="dxa"/>
            <w:tcBorders>
              <w:top w:val="nil"/>
              <w:left w:val="nil"/>
              <w:bottom w:val="single" w:sz="4" w:space="0" w:color="auto"/>
            </w:tcBorders>
            <w:shd w:val="clear" w:color="auto" w:fill="auto"/>
            <w:noWrap/>
            <w:vAlign w:val="bottom"/>
            <w:hideMark/>
          </w:tcPr>
          <w:p w14:paraId="64785B9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58.4</w:t>
            </w:r>
          </w:p>
        </w:tc>
      </w:tr>
      <w:tr w:rsidR="00CD3452" w:rsidRPr="00505465" w14:paraId="5EC12F02"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tcPr>
          <w:p w14:paraId="443758A6" w14:textId="34354508" w:rsidR="00CD3452" w:rsidRPr="00C4358A" w:rsidRDefault="00CD3452" w:rsidP="00145765">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DMARD Therapy</w:t>
            </w:r>
          </w:p>
        </w:tc>
        <w:tc>
          <w:tcPr>
            <w:tcW w:w="1207" w:type="dxa"/>
            <w:tcBorders>
              <w:top w:val="nil"/>
              <w:left w:val="nil"/>
              <w:bottom w:val="single" w:sz="4" w:space="0" w:color="auto"/>
              <w:right w:val="nil"/>
            </w:tcBorders>
            <w:shd w:val="clear" w:color="auto" w:fill="auto"/>
            <w:noWrap/>
            <w:vAlign w:val="bottom"/>
          </w:tcPr>
          <w:p w14:paraId="1A50B5AB"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c>
          <w:tcPr>
            <w:tcW w:w="1118" w:type="dxa"/>
            <w:tcBorders>
              <w:top w:val="nil"/>
              <w:left w:val="nil"/>
              <w:bottom w:val="single" w:sz="4" w:space="0" w:color="auto"/>
              <w:right w:val="nil"/>
            </w:tcBorders>
            <w:shd w:val="clear" w:color="auto" w:fill="auto"/>
            <w:noWrap/>
            <w:vAlign w:val="bottom"/>
          </w:tcPr>
          <w:p w14:paraId="25562109"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c>
          <w:tcPr>
            <w:tcW w:w="1250" w:type="dxa"/>
            <w:tcBorders>
              <w:top w:val="nil"/>
              <w:left w:val="nil"/>
              <w:bottom w:val="single" w:sz="4" w:space="0" w:color="auto"/>
              <w:right w:val="nil"/>
            </w:tcBorders>
            <w:shd w:val="clear" w:color="auto" w:fill="auto"/>
            <w:noWrap/>
            <w:vAlign w:val="bottom"/>
          </w:tcPr>
          <w:p w14:paraId="743E2DC8"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c>
          <w:tcPr>
            <w:tcW w:w="1103" w:type="dxa"/>
            <w:tcBorders>
              <w:top w:val="nil"/>
              <w:left w:val="nil"/>
              <w:bottom w:val="single" w:sz="4" w:space="0" w:color="auto"/>
              <w:right w:val="nil"/>
            </w:tcBorders>
            <w:shd w:val="clear" w:color="auto" w:fill="auto"/>
            <w:noWrap/>
            <w:vAlign w:val="bottom"/>
          </w:tcPr>
          <w:p w14:paraId="106F57DB"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c>
          <w:tcPr>
            <w:tcW w:w="1186" w:type="dxa"/>
            <w:tcBorders>
              <w:top w:val="nil"/>
              <w:left w:val="nil"/>
              <w:bottom w:val="single" w:sz="4" w:space="0" w:color="auto"/>
              <w:right w:val="nil"/>
            </w:tcBorders>
            <w:shd w:val="clear" w:color="auto" w:fill="auto"/>
            <w:noWrap/>
            <w:vAlign w:val="bottom"/>
          </w:tcPr>
          <w:p w14:paraId="1A8A2C53"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c>
          <w:tcPr>
            <w:tcW w:w="1224" w:type="dxa"/>
            <w:tcBorders>
              <w:top w:val="nil"/>
              <w:left w:val="nil"/>
              <w:bottom w:val="single" w:sz="4" w:space="0" w:color="auto"/>
            </w:tcBorders>
            <w:shd w:val="clear" w:color="auto" w:fill="auto"/>
            <w:noWrap/>
            <w:vAlign w:val="bottom"/>
          </w:tcPr>
          <w:p w14:paraId="41D335BB" w14:textId="7777777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p>
        </w:tc>
      </w:tr>
      <w:tr w:rsidR="00CD3452" w:rsidRPr="00505465" w14:paraId="29109CC1"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tcPr>
          <w:p w14:paraId="1AE712BE" w14:textId="7FDF9F55" w:rsidR="00CD3452" w:rsidRPr="00C4358A" w:rsidRDefault="00CD3452" w:rsidP="00E32320">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Methotrexate %</w:t>
            </w:r>
          </w:p>
        </w:tc>
        <w:tc>
          <w:tcPr>
            <w:tcW w:w="1207" w:type="dxa"/>
            <w:tcBorders>
              <w:top w:val="nil"/>
              <w:left w:val="nil"/>
              <w:bottom w:val="single" w:sz="4" w:space="0" w:color="auto"/>
              <w:right w:val="nil"/>
            </w:tcBorders>
            <w:shd w:val="clear" w:color="auto" w:fill="auto"/>
            <w:noWrap/>
            <w:vAlign w:val="bottom"/>
          </w:tcPr>
          <w:p w14:paraId="2DC6B77A" w14:textId="6648ED8B"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48.5</w:t>
            </w:r>
          </w:p>
        </w:tc>
        <w:tc>
          <w:tcPr>
            <w:tcW w:w="1118" w:type="dxa"/>
            <w:tcBorders>
              <w:top w:val="nil"/>
              <w:left w:val="nil"/>
              <w:bottom w:val="single" w:sz="4" w:space="0" w:color="auto"/>
              <w:right w:val="nil"/>
            </w:tcBorders>
            <w:shd w:val="clear" w:color="auto" w:fill="auto"/>
            <w:noWrap/>
            <w:vAlign w:val="bottom"/>
          </w:tcPr>
          <w:p w14:paraId="3B797C7E" w14:textId="16CDEDED"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79.0</w:t>
            </w:r>
          </w:p>
        </w:tc>
        <w:tc>
          <w:tcPr>
            <w:tcW w:w="1250" w:type="dxa"/>
            <w:tcBorders>
              <w:top w:val="nil"/>
              <w:left w:val="nil"/>
              <w:bottom w:val="single" w:sz="4" w:space="0" w:color="auto"/>
              <w:right w:val="nil"/>
            </w:tcBorders>
            <w:shd w:val="clear" w:color="auto" w:fill="auto"/>
            <w:noWrap/>
            <w:vAlign w:val="bottom"/>
          </w:tcPr>
          <w:p w14:paraId="3EA9B7F4" w14:textId="752D5D4F"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55.7</w:t>
            </w:r>
          </w:p>
        </w:tc>
        <w:tc>
          <w:tcPr>
            <w:tcW w:w="1103" w:type="dxa"/>
            <w:tcBorders>
              <w:top w:val="nil"/>
              <w:left w:val="nil"/>
              <w:bottom w:val="single" w:sz="4" w:space="0" w:color="auto"/>
              <w:right w:val="nil"/>
            </w:tcBorders>
            <w:shd w:val="clear" w:color="auto" w:fill="auto"/>
            <w:noWrap/>
            <w:vAlign w:val="bottom"/>
          </w:tcPr>
          <w:p w14:paraId="1002DEBD" w14:textId="68619316"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59.0</w:t>
            </w:r>
          </w:p>
        </w:tc>
        <w:tc>
          <w:tcPr>
            <w:tcW w:w="1186" w:type="dxa"/>
            <w:tcBorders>
              <w:top w:val="nil"/>
              <w:left w:val="nil"/>
              <w:bottom w:val="single" w:sz="4" w:space="0" w:color="auto"/>
              <w:right w:val="nil"/>
            </w:tcBorders>
            <w:shd w:val="clear" w:color="auto" w:fill="auto"/>
            <w:noWrap/>
            <w:vAlign w:val="bottom"/>
          </w:tcPr>
          <w:p w14:paraId="5927BCFE" w14:textId="0254A8B5"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58.2</w:t>
            </w:r>
          </w:p>
        </w:tc>
        <w:tc>
          <w:tcPr>
            <w:tcW w:w="1224" w:type="dxa"/>
            <w:tcBorders>
              <w:top w:val="nil"/>
              <w:left w:val="nil"/>
              <w:bottom w:val="single" w:sz="4" w:space="0" w:color="auto"/>
            </w:tcBorders>
            <w:shd w:val="clear" w:color="auto" w:fill="auto"/>
            <w:noWrap/>
            <w:vAlign w:val="bottom"/>
          </w:tcPr>
          <w:p w14:paraId="648A4F49" w14:textId="04D8E8F2"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63.4</w:t>
            </w:r>
          </w:p>
        </w:tc>
      </w:tr>
      <w:tr w:rsidR="00CD3452" w:rsidRPr="00505465" w14:paraId="57BDD5B6"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tcPr>
          <w:p w14:paraId="404AF864" w14:textId="0F490316" w:rsidR="00CD3452" w:rsidRPr="00C4358A" w:rsidRDefault="00CD3452" w:rsidP="00E32320">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Sulfasalazine %</w:t>
            </w:r>
          </w:p>
        </w:tc>
        <w:tc>
          <w:tcPr>
            <w:tcW w:w="1207" w:type="dxa"/>
            <w:tcBorders>
              <w:top w:val="nil"/>
              <w:left w:val="nil"/>
              <w:bottom w:val="single" w:sz="4" w:space="0" w:color="auto"/>
              <w:right w:val="nil"/>
            </w:tcBorders>
            <w:shd w:val="clear" w:color="auto" w:fill="auto"/>
            <w:noWrap/>
            <w:vAlign w:val="bottom"/>
          </w:tcPr>
          <w:p w14:paraId="1727FD02" w14:textId="106D4072"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15.4</w:t>
            </w:r>
          </w:p>
        </w:tc>
        <w:tc>
          <w:tcPr>
            <w:tcW w:w="1118" w:type="dxa"/>
            <w:tcBorders>
              <w:top w:val="nil"/>
              <w:left w:val="nil"/>
              <w:bottom w:val="single" w:sz="4" w:space="0" w:color="auto"/>
              <w:right w:val="nil"/>
            </w:tcBorders>
            <w:shd w:val="clear" w:color="auto" w:fill="auto"/>
            <w:noWrap/>
            <w:vAlign w:val="bottom"/>
          </w:tcPr>
          <w:p w14:paraId="7421EB26" w14:textId="4A4E062F"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13.9</w:t>
            </w:r>
          </w:p>
        </w:tc>
        <w:tc>
          <w:tcPr>
            <w:tcW w:w="1250" w:type="dxa"/>
            <w:tcBorders>
              <w:top w:val="nil"/>
              <w:left w:val="nil"/>
              <w:bottom w:val="single" w:sz="4" w:space="0" w:color="auto"/>
              <w:right w:val="nil"/>
            </w:tcBorders>
            <w:shd w:val="clear" w:color="auto" w:fill="auto"/>
            <w:noWrap/>
            <w:vAlign w:val="bottom"/>
          </w:tcPr>
          <w:p w14:paraId="5446FE33" w14:textId="2E500D2F"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18.6</w:t>
            </w:r>
          </w:p>
        </w:tc>
        <w:tc>
          <w:tcPr>
            <w:tcW w:w="1103" w:type="dxa"/>
            <w:tcBorders>
              <w:top w:val="nil"/>
              <w:left w:val="nil"/>
              <w:bottom w:val="single" w:sz="4" w:space="0" w:color="auto"/>
              <w:right w:val="nil"/>
            </w:tcBorders>
            <w:shd w:val="clear" w:color="auto" w:fill="auto"/>
            <w:noWrap/>
            <w:vAlign w:val="bottom"/>
          </w:tcPr>
          <w:p w14:paraId="4292CBDC" w14:textId="5016869C"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14.1</w:t>
            </w:r>
          </w:p>
        </w:tc>
        <w:tc>
          <w:tcPr>
            <w:tcW w:w="1186" w:type="dxa"/>
            <w:tcBorders>
              <w:top w:val="nil"/>
              <w:left w:val="nil"/>
              <w:bottom w:val="single" w:sz="4" w:space="0" w:color="auto"/>
              <w:right w:val="nil"/>
            </w:tcBorders>
            <w:shd w:val="clear" w:color="auto" w:fill="auto"/>
            <w:noWrap/>
            <w:vAlign w:val="bottom"/>
          </w:tcPr>
          <w:p w14:paraId="14A38EE4" w14:textId="0B36F3E7"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14.0</w:t>
            </w:r>
          </w:p>
        </w:tc>
        <w:tc>
          <w:tcPr>
            <w:tcW w:w="1224" w:type="dxa"/>
            <w:tcBorders>
              <w:top w:val="nil"/>
              <w:left w:val="nil"/>
              <w:bottom w:val="single" w:sz="4" w:space="0" w:color="auto"/>
            </w:tcBorders>
            <w:shd w:val="clear" w:color="auto" w:fill="auto"/>
            <w:noWrap/>
            <w:vAlign w:val="bottom"/>
          </w:tcPr>
          <w:p w14:paraId="61AD7DBE" w14:textId="312EBCFB" w:rsidR="00CD3452" w:rsidRPr="00505465" w:rsidRDefault="00CD3452" w:rsidP="00E3232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27.4</w:t>
            </w:r>
          </w:p>
        </w:tc>
      </w:tr>
      <w:tr w:rsidR="00CD3452" w:rsidRPr="00505465" w14:paraId="5145C75E"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tcPr>
          <w:p w14:paraId="180CB505" w14:textId="3025B21D" w:rsidR="00CD3452" w:rsidRPr="00C4358A" w:rsidRDefault="00CD3452" w:rsidP="00E32320">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Leflunomide %</w:t>
            </w:r>
          </w:p>
        </w:tc>
        <w:tc>
          <w:tcPr>
            <w:tcW w:w="1207" w:type="dxa"/>
            <w:tcBorders>
              <w:top w:val="nil"/>
              <w:left w:val="nil"/>
              <w:bottom w:val="single" w:sz="4" w:space="0" w:color="auto"/>
              <w:right w:val="nil"/>
            </w:tcBorders>
            <w:shd w:val="clear" w:color="auto" w:fill="auto"/>
            <w:noWrap/>
            <w:vAlign w:val="bottom"/>
          </w:tcPr>
          <w:p w14:paraId="3A892E60" w14:textId="6914B6BB"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8.8</w:t>
            </w:r>
          </w:p>
        </w:tc>
        <w:tc>
          <w:tcPr>
            <w:tcW w:w="1118" w:type="dxa"/>
            <w:tcBorders>
              <w:top w:val="nil"/>
              <w:left w:val="nil"/>
              <w:bottom w:val="single" w:sz="4" w:space="0" w:color="auto"/>
              <w:right w:val="nil"/>
            </w:tcBorders>
            <w:shd w:val="clear" w:color="auto" w:fill="auto"/>
            <w:noWrap/>
            <w:vAlign w:val="bottom"/>
          </w:tcPr>
          <w:p w14:paraId="3BC4DD23" w14:textId="5AB3240F"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6.7</w:t>
            </w:r>
          </w:p>
        </w:tc>
        <w:tc>
          <w:tcPr>
            <w:tcW w:w="1250" w:type="dxa"/>
            <w:tcBorders>
              <w:top w:val="nil"/>
              <w:left w:val="nil"/>
              <w:bottom w:val="single" w:sz="4" w:space="0" w:color="auto"/>
              <w:right w:val="nil"/>
            </w:tcBorders>
            <w:shd w:val="clear" w:color="auto" w:fill="auto"/>
            <w:noWrap/>
            <w:vAlign w:val="bottom"/>
          </w:tcPr>
          <w:p w14:paraId="0A644D67" w14:textId="257B4485"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10.0</w:t>
            </w:r>
          </w:p>
        </w:tc>
        <w:tc>
          <w:tcPr>
            <w:tcW w:w="1103" w:type="dxa"/>
            <w:tcBorders>
              <w:top w:val="nil"/>
              <w:left w:val="nil"/>
              <w:bottom w:val="single" w:sz="4" w:space="0" w:color="auto"/>
              <w:right w:val="nil"/>
            </w:tcBorders>
            <w:shd w:val="clear" w:color="auto" w:fill="auto"/>
            <w:noWrap/>
            <w:vAlign w:val="bottom"/>
          </w:tcPr>
          <w:p w14:paraId="44FA190C" w14:textId="05005978"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8.7</w:t>
            </w:r>
          </w:p>
        </w:tc>
        <w:tc>
          <w:tcPr>
            <w:tcW w:w="1186" w:type="dxa"/>
            <w:tcBorders>
              <w:top w:val="nil"/>
              <w:left w:val="nil"/>
              <w:bottom w:val="single" w:sz="4" w:space="0" w:color="auto"/>
              <w:right w:val="nil"/>
            </w:tcBorders>
            <w:shd w:val="clear" w:color="auto" w:fill="auto"/>
            <w:noWrap/>
            <w:vAlign w:val="bottom"/>
          </w:tcPr>
          <w:p w14:paraId="499FB6C7" w14:textId="7974F814"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7.3</w:t>
            </w:r>
          </w:p>
        </w:tc>
        <w:tc>
          <w:tcPr>
            <w:tcW w:w="1224" w:type="dxa"/>
            <w:tcBorders>
              <w:top w:val="nil"/>
              <w:left w:val="nil"/>
              <w:bottom w:val="single" w:sz="4" w:space="0" w:color="auto"/>
            </w:tcBorders>
            <w:shd w:val="clear" w:color="auto" w:fill="auto"/>
            <w:noWrap/>
            <w:vAlign w:val="bottom"/>
          </w:tcPr>
          <w:p w14:paraId="0F33CCD5" w14:textId="175E0CE8"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9.0</w:t>
            </w:r>
          </w:p>
        </w:tc>
      </w:tr>
      <w:tr w:rsidR="00CD3452" w:rsidRPr="00505465" w14:paraId="607355D5"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tcPr>
          <w:p w14:paraId="24471F65" w14:textId="50C61822" w:rsidR="00CD3452" w:rsidRPr="00C4358A" w:rsidRDefault="00CD3452" w:rsidP="00E32320">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Hydroxychloroquine %</w:t>
            </w:r>
          </w:p>
        </w:tc>
        <w:tc>
          <w:tcPr>
            <w:tcW w:w="1207" w:type="dxa"/>
            <w:tcBorders>
              <w:top w:val="nil"/>
              <w:left w:val="nil"/>
              <w:bottom w:val="single" w:sz="4" w:space="0" w:color="auto"/>
              <w:right w:val="nil"/>
            </w:tcBorders>
            <w:shd w:val="clear" w:color="auto" w:fill="auto"/>
            <w:noWrap/>
            <w:vAlign w:val="bottom"/>
          </w:tcPr>
          <w:p w14:paraId="578C2CB9" w14:textId="5A98C10B"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11.3</w:t>
            </w:r>
          </w:p>
        </w:tc>
        <w:tc>
          <w:tcPr>
            <w:tcW w:w="1118" w:type="dxa"/>
            <w:tcBorders>
              <w:top w:val="nil"/>
              <w:left w:val="nil"/>
              <w:bottom w:val="single" w:sz="4" w:space="0" w:color="auto"/>
              <w:right w:val="nil"/>
            </w:tcBorders>
            <w:shd w:val="clear" w:color="auto" w:fill="auto"/>
            <w:noWrap/>
            <w:vAlign w:val="bottom"/>
          </w:tcPr>
          <w:p w14:paraId="379C968A" w14:textId="3132A408"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8.8</w:t>
            </w:r>
          </w:p>
        </w:tc>
        <w:tc>
          <w:tcPr>
            <w:tcW w:w="1250" w:type="dxa"/>
            <w:tcBorders>
              <w:top w:val="nil"/>
              <w:left w:val="nil"/>
              <w:bottom w:val="single" w:sz="4" w:space="0" w:color="auto"/>
              <w:right w:val="nil"/>
            </w:tcBorders>
            <w:shd w:val="clear" w:color="auto" w:fill="auto"/>
            <w:noWrap/>
            <w:vAlign w:val="bottom"/>
          </w:tcPr>
          <w:p w14:paraId="0D48041A" w14:textId="7ECB82FF"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13.3</w:t>
            </w:r>
          </w:p>
        </w:tc>
        <w:tc>
          <w:tcPr>
            <w:tcW w:w="1103" w:type="dxa"/>
            <w:tcBorders>
              <w:top w:val="nil"/>
              <w:left w:val="nil"/>
              <w:bottom w:val="single" w:sz="4" w:space="0" w:color="auto"/>
              <w:right w:val="nil"/>
            </w:tcBorders>
            <w:shd w:val="clear" w:color="auto" w:fill="auto"/>
            <w:noWrap/>
            <w:vAlign w:val="bottom"/>
          </w:tcPr>
          <w:p w14:paraId="1ED2165D" w14:textId="606D6466"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11.5</w:t>
            </w:r>
          </w:p>
        </w:tc>
        <w:tc>
          <w:tcPr>
            <w:tcW w:w="1186" w:type="dxa"/>
            <w:tcBorders>
              <w:top w:val="nil"/>
              <w:left w:val="nil"/>
              <w:bottom w:val="single" w:sz="4" w:space="0" w:color="auto"/>
              <w:right w:val="nil"/>
            </w:tcBorders>
            <w:shd w:val="clear" w:color="auto" w:fill="auto"/>
            <w:noWrap/>
            <w:vAlign w:val="bottom"/>
          </w:tcPr>
          <w:p w14:paraId="7CB0BB1C" w14:textId="5FB18F52"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15.6</w:t>
            </w:r>
          </w:p>
        </w:tc>
        <w:tc>
          <w:tcPr>
            <w:tcW w:w="1224" w:type="dxa"/>
            <w:tcBorders>
              <w:top w:val="nil"/>
              <w:left w:val="nil"/>
              <w:bottom w:val="single" w:sz="4" w:space="0" w:color="auto"/>
            </w:tcBorders>
            <w:shd w:val="clear" w:color="auto" w:fill="auto"/>
            <w:noWrap/>
            <w:vAlign w:val="bottom"/>
          </w:tcPr>
          <w:p w14:paraId="23070C65" w14:textId="39D416B4" w:rsidR="00CD3452" w:rsidRPr="00505465" w:rsidRDefault="00CD3452"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29.6</w:t>
            </w:r>
          </w:p>
        </w:tc>
      </w:tr>
      <w:tr w:rsidR="007046E6" w:rsidRPr="00505465" w14:paraId="33CBC645"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5671D86E"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Number of drugs</w:t>
            </w:r>
          </w:p>
        </w:tc>
        <w:tc>
          <w:tcPr>
            <w:tcW w:w="1207" w:type="dxa"/>
            <w:tcBorders>
              <w:top w:val="nil"/>
              <w:left w:val="nil"/>
              <w:bottom w:val="single" w:sz="4" w:space="0" w:color="auto"/>
              <w:right w:val="nil"/>
            </w:tcBorders>
            <w:shd w:val="clear" w:color="auto" w:fill="auto"/>
            <w:noWrap/>
            <w:vAlign w:val="bottom"/>
            <w:hideMark/>
          </w:tcPr>
          <w:p w14:paraId="6888E793"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c>
          <w:tcPr>
            <w:tcW w:w="1118" w:type="dxa"/>
            <w:tcBorders>
              <w:top w:val="nil"/>
              <w:left w:val="nil"/>
              <w:bottom w:val="single" w:sz="4" w:space="0" w:color="auto"/>
              <w:right w:val="nil"/>
            </w:tcBorders>
            <w:shd w:val="clear" w:color="auto" w:fill="auto"/>
            <w:noWrap/>
            <w:vAlign w:val="bottom"/>
            <w:hideMark/>
          </w:tcPr>
          <w:p w14:paraId="6728D6A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c>
          <w:tcPr>
            <w:tcW w:w="1250" w:type="dxa"/>
            <w:tcBorders>
              <w:top w:val="nil"/>
              <w:left w:val="nil"/>
              <w:bottom w:val="single" w:sz="4" w:space="0" w:color="auto"/>
              <w:right w:val="nil"/>
            </w:tcBorders>
            <w:shd w:val="clear" w:color="auto" w:fill="auto"/>
            <w:noWrap/>
            <w:vAlign w:val="bottom"/>
            <w:hideMark/>
          </w:tcPr>
          <w:p w14:paraId="24BFC639"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c>
          <w:tcPr>
            <w:tcW w:w="1103" w:type="dxa"/>
            <w:tcBorders>
              <w:top w:val="nil"/>
              <w:left w:val="nil"/>
              <w:bottom w:val="single" w:sz="4" w:space="0" w:color="auto"/>
              <w:right w:val="nil"/>
            </w:tcBorders>
            <w:shd w:val="clear" w:color="auto" w:fill="auto"/>
            <w:noWrap/>
            <w:vAlign w:val="bottom"/>
            <w:hideMark/>
          </w:tcPr>
          <w:p w14:paraId="6C242E5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c>
          <w:tcPr>
            <w:tcW w:w="1186" w:type="dxa"/>
            <w:tcBorders>
              <w:top w:val="nil"/>
              <w:left w:val="nil"/>
              <w:bottom w:val="single" w:sz="4" w:space="0" w:color="auto"/>
              <w:right w:val="nil"/>
            </w:tcBorders>
            <w:shd w:val="clear" w:color="auto" w:fill="auto"/>
            <w:noWrap/>
            <w:vAlign w:val="bottom"/>
            <w:hideMark/>
          </w:tcPr>
          <w:p w14:paraId="431334F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c>
          <w:tcPr>
            <w:tcW w:w="1224" w:type="dxa"/>
            <w:tcBorders>
              <w:top w:val="nil"/>
              <w:left w:val="nil"/>
              <w:bottom w:val="single" w:sz="4" w:space="0" w:color="auto"/>
            </w:tcBorders>
            <w:shd w:val="clear" w:color="auto" w:fill="auto"/>
            <w:noWrap/>
            <w:vAlign w:val="bottom"/>
            <w:hideMark/>
          </w:tcPr>
          <w:p w14:paraId="52E4EFA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 </w:t>
            </w:r>
          </w:p>
        </w:tc>
      </w:tr>
      <w:tr w:rsidR="007046E6" w:rsidRPr="00505465" w14:paraId="2F75A63A"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2B8219A9"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 xml:space="preserve">   0-5 drugs (%)</w:t>
            </w:r>
          </w:p>
        </w:tc>
        <w:tc>
          <w:tcPr>
            <w:tcW w:w="1207" w:type="dxa"/>
            <w:tcBorders>
              <w:top w:val="nil"/>
              <w:left w:val="nil"/>
              <w:bottom w:val="single" w:sz="4" w:space="0" w:color="auto"/>
              <w:right w:val="nil"/>
            </w:tcBorders>
            <w:shd w:val="clear" w:color="auto" w:fill="auto"/>
            <w:noWrap/>
            <w:vAlign w:val="bottom"/>
            <w:hideMark/>
          </w:tcPr>
          <w:p w14:paraId="391F450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51.4</w:t>
            </w:r>
          </w:p>
        </w:tc>
        <w:tc>
          <w:tcPr>
            <w:tcW w:w="1118" w:type="dxa"/>
            <w:tcBorders>
              <w:top w:val="nil"/>
              <w:left w:val="nil"/>
              <w:bottom w:val="single" w:sz="4" w:space="0" w:color="auto"/>
              <w:right w:val="nil"/>
            </w:tcBorders>
            <w:shd w:val="clear" w:color="auto" w:fill="auto"/>
            <w:noWrap/>
            <w:vAlign w:val="bottom"/>
            <w:hideMark/>
          </w:tcPr>
          <w:p w14:paraId="7FA724A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46.9</w:t>
            </w:r>
          </w:p>
        </w:tc>
        <w:tc>
          <w:tcPr>
            <w:tcW w:w="1250" w:type="dxa"/>
            <w:tcBorders>
              <w:top w:val="nil"/>
              <w:left w:val="nil"/>
              <w:bottom w:val="single" w:sz="4" w:space="0" w:color="auto"/>
              <w:right w:val="nil"/>
            </w:tcBorders>
            <w:shd w:val="clear" w:color="auto" w:fill="auto"/>
            <w:noWrap/>
            <w:vAlign w:val="bottom"/>
            <w:hideMark/>
          </w:tcPr>
          <w:p w14:paraId="4A3727F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49.8</w:t>
            </w:r>
          </w:p>
        </w:tc>
        <w:tc>
          <w:tcPr>
            <w:tcW w:w="1103" w:type="dxa"/>
            <w:tcBorders>
              <w:top w:val="nil"/>
              <w:left w:val="nil"/>
              <w:bottom w:val="single" w:sz="4" w:space="0" w:color="auto"/>
              <w:right w:val="nil"/>
            </w:tcBorders>
            <w:shd w:val="clear" w:color="auto" w:fill="auto"/>
            <w:noWrap/>
            <w:vAlign w:val="bottom"/>
            <w:hideMark/>
          </w:tcPr>
          <w:p w14:paraId="4103FE6D"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45.9</w:t>
            </w:r>
          </w:p>
        </w:tc>
        <w:tc>
          <w:tcPr>
            <w:tcW w:w="1186" w:type="dxa"/>
            <w:tcBorders>
              <w:top w:val="nil"/>
              <w:left w:val="nil"/>
              <w:bottom w:val="single" w:sz="4" w:space="0" w:color="auto"/>
              <w:right w:val="nil"/>
            </w:tcBorders>
            <w:shd w:val="clear" w:color="auto" w:fill="auto"/>
            <w:noWrap/>
            <w:vAlign w:val="bottom"/>
            <w:hideMark/>
          </w:tcPr>
          <w:p w14:paraId="51446613"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44.5</w:t>
            </w:r>
          </w:p>
        </w:tc>
        <w:tc>
          <w:tcPr>
            <w:tcW w:w="1224" w:type="dxa"/>
            <w:tcBorders>
              <w:top w:val="nil"/>
              <w:left w:val="nil"/>
              <w:bottom w:val="single" w:sz="4" w:space="0" w:color="auto"/>
            </w:tcBorders>
            <w:shd w:val="clear" w:color="auto" w:fill="auto"/>
            <w:noWrap/>
            <w:vAlign w:val="bottom"/>
            <w:hideMark/>
          </w:tcPr>
          <w:p w14:paraId="480CD5D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48.1</w:t>
            </w:r>
          </w:p>
        </w:tc>
      </w:tr>
      <w:tr w:rsidR="007046E6" w:rsidRPr="00505465" w14:paraId="01D8E969"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4F76CD38"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 xml:space="preserve">   6-10 drugs %</w:t>
            </w:r>
          </w:p>
        </w:tc>
        <w:tc>
          <w:tcPr>
            <w:tcW w:w="1207" w:type="dxa"/>
            <w:tcBorders>
              <w:top w:val="nil"/>
              <w:left w:val="nil"/>
              <w:bottom w:val="single" w:sz="4" w:space="0" w:color="auto"/>
              <w:right w:val="nil"/>
            </w:tcBorders>
            <w:shd w:val="clear" w:color="auto" w:fill="auto"/>
            <w:noWrap/>
            <w:vAlign w:val="bottom"/>
            <w:hideMark/>
          </w:tcPr>
          <w:p w14:paraId="1BABC87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42.0</w:t>
            </w:r>
          </w:p>
        </w:tc>
        <w:tc>
          <w:tcPr>
            <w:tcW w:w="1118" w:type="dxa"/>
            <w:tcBorders>
              <w:top w:val="nil"/>
              <w:left w:val="nil"/>
              <w:bottom w:val="single" w:sz="4" w:space="0" w:color="auto"/>
              <w:right w:val="nil"/>
            </w:tcBorders>
            <w:shd w:val="clear" w:color="auto" w:fill="auto"/>
            <w:noWrap/>
            <w:vAlign w:val="bottom"/>
            <w:hideMark/>
          </w:tcPr>
          <w:p w14:paraId="283759E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49.3</w:t>
            </w:r>
          </w:p>
        </w:tc>
        <w:tc>
          <w:tcPr>
            <w:tcW w:w="1250" w:type="dxa"/>
            <w:tcBorders>
              <w:top w:val="nil"/>
              <w:left w:val="nil"/>
              <w:bottom w:val="single" w:sz="4" w:space="0" w:color="auto"/>
              <w:right w:val="nil"/>
            </w:tcBorders>
            <w:shd w:val="clear" w:color="auto" w:fill="auto"/>
            <w:noWrap/>
            <w:vAlign w:val="bottom"/>
            <w:hideMark/>
          </w:tcPr>
          <w:p w14:paraId="6E7FA08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43.6</w:t>
            </w:r>
          </w:p>
        </w:tc>
        <w:tc>
          <w:tcPr>
            <w:tcW w:w="1103" w:type="dxa"/>
            <w:tcBorders>
              <w:top w:val="nil"/>
              <w:left w:val="nil"/>
              <w:bottom w:val="single" w:sz="4" w:space="0" w:color="auto"/>
              <w:right w:val="nil"/>
            </w:tcBorders>
            <w:shd w:val="clear" w:color="auto" w:fill="auto"/>
            <w:noWrap/>
            <w:vAlign w:val="bottom"/>
            <w:hideMark/>
          </w:tcPr>
          <w:p w14:paraId="313DE65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45.6</w:t>
            </w:r>
          </w:p>
        </w:tc>
        <w:tc>
          <w:tcPr>
            <w:tcW w:w="1186" w:type="dxa"/>
            <w:tcBorders>
              <w:top w:val="nil"/>
              <w:left w:val="nil"/>
              <w:bottom w:val="single" w:sz="4" w:space="0" w:color="auto"/>
              <w:right w:val="nil"/>
            </w:tcBorders>
            <w:shd w:val="clear" w:color="auto" w:fill="auto"/>
            <w:noWrap/>
            <w:vAlign w:val="bottom"/>
            <w:hideMark/>
          </w:tcPr>
          <w:p w14:paraId="2EBB1B6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44.5</w:t>
            </w:r>
          </w:p>
        </w:tc>
        <w:tc>
          <w:tcPr>
            <w:tcW w:w="1224" w:type="dxa"/>
            <w:tcBorders>
              <w:top w:val="nil"/>
              <w:left w:val="nil"/>
              <w:bottom w:val="single" w:sz="4" w:space="0" w:color="auto"/>
            </w:tcBorders>
            <w:shd w:val="clear" w:color="auto" w:fill="auto"/>
            <w:noWrap/>
            <w:vAlign w:val="bottom"/>
            <w:hideMark/>
          </w:tcPr>
          <w:p w14:paraId="5B164EC6"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45.1</w:t>
            </w:r>
          </w:p>
        </w:tc>
      </w:tr>
      <w:tr w:rsidR="007046E6" w:rsidRPr="00505465" w14:paraId="3679AB1B" w14:textId="77777777" w:rsidTr="00145765">
        <w:trPr>
          <w:trHeight w:val="300"/>
        </w:trPr>
        <w:tc>
          <w:tcPr>
            <w:tcW w:w="2410" w:type="dxa"/>
            <w:tcBorders>
              <w:top w:val="nil"/>
              <w:bottom w:val="single" w:sz="4" w:space="0" w:color="auto"/>
              <w:right w:val="single" w:sz="8" w:space="0" w:color="auto"/>
            </w:tcBorders>
            <w:shd w:val="clear" w:color="auto" w:fill="auto"/>
            <w:noWrap/>
            <w:vAlign w:val="bottom"/>
            <w:hideMark/>
          </w:tcPr>
          <w:p w14:paraId="797F0EB3"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sidRPr="00C4358A">
              <w:rPr>
                <w:rFonts w:ascii="Calibri" w:eastAsia="Times New Roman" w:hAnsi="Calibri" w:cs="Times New Roman"/>
                <w:bCs/>
                <w:color w:val="000000"/>
                <w:sz w:val="20"/>
                <w:szCs w:val="20"/>
                <w:lang w:eastAsia="en-GB"/>
              </w:rPr>
              <w:t xml:space="preserve">   More than 10 drugs (%)</w:t>
            </w:r>
          </w:p>
        </w:tc>
        <w:tc>
          <w:tcPr>
            <w:tcW w:w="1207" w:type="dxa"/>
            <w:tcBorders>
              <w:top w:val="nil"/>
              <w:left w:val="nil"/>
              <w:bottom w:val="single" w:sz="4" w:space="0" w:color="auto"/>
              <w:right w:val="nil"/>
            </w:tcBorders>
            <w:shd w:val="clear" w:color="auto" w:fill="auto"/>
            <w:noWrap/>
            <w:vAlign w:val="bottom"/>
            <w:hideMark/>
          </w:tcPr>
          <w:p w14:paraId="1A63D3A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6.6</w:t>
            </w:r>
          </w:p>
        </w:tc>
        <w:tc>
          <w:tcPr>
            <w:tcW w:w="1118" w:type="dxa"/>
            <w:tcBorders>
              <w:top w:val="nil"/>
              <w:left w:val="nil"/>
              <w:bottom w:val="single" w:sz="4" w:space="0" w:color="auto"/>
              <w:right w:val="nil"/>
            </w:tcBorders>
            <w:shd w:val="clear" w:color="auto" w:fill="auto"/>
            <w:noWrap/>
            <w:vAlign w:val="bottom"/>
            <w:hideMark/>
          </w:tcPr>
          <w:p w14:paraId="02BB8A5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4.6</w:t>
            </w:r>
          </w:p>
        </w:tc>
        <w:tc>
          <w:tcPr>
            <w:tcW w:w="1250" w:type="dxa"/>
            <w:tcBorders>
              <w:top w:val="nil"/>
              <w:left w:val="nil"/>
              <w:bottom w:val="single" w:sz="4" w:space="0" w:color="auto"/>
              <w:right w:val="nil"/>
            </w:tcBorders>
            <w:shd w:val="clear" w:color="auto" w:fill="auto"/>
            <w:noWrap/>
            <w:vAlign w:val="bottom"/>
            <w:hideMark/>
          </w:tcPr>
          <w:p w14:paraId="6FB792F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6.6</w:t>
            </w:r>
          </w:p>
        </w:tc>
        <w:tc>
          <w:tcPr>
            <w:tcW w:w="1103" w:type="dxa"/>
            <w:tcBorders>
              <w:top w:val="nil"/>
              <w:left w:val="nil"/>
              <w:bottom w:val="single" w:sz="4" w:space="0" w:color="auto"/>
              <w:right w:val="nil"/>
            </w:tcBorders>
            <w:shd w:val="clear" w:color="auto" w:fill="auto"/>
            <w:noWrap/>
            <w:vAlign w:val="bottom"/>
            <w:hideMark/>
          </w:tcPr>
          <w:p w14:paraId="708EA3C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8.5</w:t>
            </w:r>
          </w:p>
        </w:tc>
        <w:tc>
          <w:tcPr>
            <w:tcW w:w="1186" w:type="dxa"/>
            <w:tcBorders>
              <w:top w:val="nil"/>
              <w:left w:val="nil"/>
              <w:bottom w:val="single" w:sz="4" w:space="0" w:color="auto"/>
              <w:right w:val="nil"/>
            </w:tcBorders>
            <w:shd w:val="clear" w:color="auto" w:fill="auto"/>
            <w:noWrap/>
            <w:vAlign w:val="bottom"/>
            <w:hideMark/>
          </w:tcPr>
          <w:p w14:paraId="2B2E6FD9"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11.0</w:t>
            </w:r>
          </w:p>
        </w:tc>
        <w:tc>
          <w:tcPr>
            <w:tcW w:w="1224" w:type="dxa"/>
            <w:tcBorders>
              <w:top w:val="nil"/>
              <w:left w:val="nil"/>
              <w:bottom w:val="single" w:sz="4" w:space="0" w:color="auto"/>
            </w:tcBorders>
            <w:shd w:val="clear" w:color="auto" w:fill="auto"/>
            <w:noWrap/>
            <w:vAlign w:val="bottom"/>
            <w:hideMark/>
          </w:tcPr>
          <w:p w14:paraId="2F85AE3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6.8</w:t>
            </w:r>
          </w:p>
        </w:tc>
      </w:tr>
      <w:tr w:rsidR="007046E6" w:rsidRPr="00505465" w14:paraId="00DC6780" w14:textId="77777777" w:rsidTr="00145765">
        <w:trPr>
          <w:trHeight w:val="300"/>
        </w:trPr>
        <w:tc>
          <w:tcPr>
            <w:tcW w:w="2410" w:type="dxa"/>
            <w:tcBorders>
              <w:top w:val="single" w:sz="4" w:space="0" w:color="auto"/>
              <w:bottom w:val="single" w:sz="4" w:space="0" w:color="auto"/>
              <w:right w:val="single" w:sz="8" w:space="0" w:color="auto"/>
            </w:tcBorders>
            <w:shd w:val="clear" w:color="auto" w:fill="auto"/>
            <w:noWrap/>
            <w:vAlign w:val="bottom"/>
          </w:tcPr>
          <w:p w14:paraId="74A601F3"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Comorbidities</w:t>
            </w:r>
          </w:p>
        </w:tc>
        <w:tc>
          <w:tcPr>
            <w:tcW w:w="1207" w:type="dxa"/>
            <w:tcBorders>
              <w:top w:val="single" w:sz="4" w:space="0" w:color="auto"/>
              <w:left w:val="nil"/>
              <w:bottom w:val="single" w:sz="4" w:space="0" w:color="auto"/>
              <w:right w:val="nil"/>
            </w:tcBorders>
            <w:shd w:val="clear" w:color="auto" w:fill="auto"/>
            <w:noWrap/>
            <w:vAlign w:val="bottom"/>
          </w:tcPr>
          <w:p w14:paraId="1FA5AAA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c>
          <w:tcPr>
            <w:tcW w:w="1118" w:type="dxa"/>
            <w:tcBorders>
              <w:top w:val="single" w:sz="4" w:space="0" w:color="auto"/>
              <w:left w:val="nil"/>
              <w:bottom w:val="single" w:sz="4" w:space="0" w:color="auto"/>
              <w:right w:val="nil"/>
            </w:tcBorders>
            <w:shd w:val="clear" w:color="auto" w:fill="auto"/>
            <w:noWrap/>
            <w:vAlign w:val="bottom"/>
          </w:tcPr>
          <w:p w14:paraId="318FDD4C"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c>
          <w:tcPr>
            <w:tcW w:w="1250" w:type="dxa"/>
            <w:tcBorders>
              <w:top w:val="single" w:sz="4" w:space="0" w:color="auto"/>
              <w:left w:val="nil"/>
              <w:bottom w:val="single" w:sz="4" w:space="0" w:color="auto"/>
              <w:right w:val="nil"/>
            </w:tcBorders>
            <w:shd w:val="clear" w:color="auto" w:fill="auto"/>
            <w:noWrap/>
            <w:vAlign w:val="bottom"/>
          </w:tcPr>
          <w:p w14:paraId="77297B4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c>
          <w:tcPr>
            <w:tcW w:w="1103" w:type="dxa"/>
            <w:tcBorders>
              <w:top w:val="single" w:sz="4" w:space="0" w:color="auto"/>
              <w:left w:val="nil"/>
              <w:bottom w:val="single" w:sz="4" w:space="0" w:color="auto"/>
              <w:right w:val="nil"/>
            </w:tcBorders>
            <w:shd w:val="clear" w:color="auto" w:fill="auto"/>
            <w:noWrap/>
            <w:vAlign w:val="bottom"/>
          </w:tcPr>
          <w:p w14:paraId="0D6B6EB9"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c>
          <w:tcPr>
            <w:tcW w:w="1186" w:type="dxa"/>
            <w:tcBorders>
              <w:top w:val="single" w:sz="4" w:space="0" w:color="auto"/>
              <w:left w:val="nil"/>
              <w:bottom w:val="single" w:sz="4" w:space="0" w:color="auto"/>
              <w:right w:val="nil"/>
            </w:tcBorders>
            <w:shd w:val="clear" w:color="auto" w:fill="auto"/>
            <w:noWrap/>
            <w:vAlign w:val="bottom"/>
          </w:tcPr>
          <w:p w14:paraId="6D836288"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c>
          <w:tcPr>
            <w:tcW w:w="1224" w:type="dxa"/>
            <w:tcBorders>
              <w:top w:val="single" w:sz="4" w:space="0" w:color="auto"/>
              <w:left w:val="nil"/>
              <w:bottom w:val="single" w:sz="4" w:space="0" w:color="auto"/>
            </w:tcBorders>
            <w:shd w:val="clear" w:color="auto" w:fill="auto"/>
            <w:noWrap/>
            <w:vAlign w:val="bottom"/>
          </w:tcPr>
          <w:p w14:paraId="6467E581"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p>
        </w:tc>
      </w:tr>
      <w:tr w:rsidR="007046E6" w:rsidRPr="00505465" w14:paraId="4D55B96D" w14:textId="77777777" w:rsidTr="00145765">
        <w:trPr>
          <w:trHeight w:val="300"/>
        </w:trPr>
        <w:tc>
          <w:tcPr>
            <w:tcW w:w="2410" w:type="dxa"/>
            <w:tcBorders>
              <w:top w:val="single" w:sz="4" w:space="0" w:color="auto"/>
              <w:bottom w:val="single" w:sz="4" w:space="0" w:color="auto"/>
              <w:right w:val="single" w:sz="8" w:space="0" w:color="auto"/>
            </w:tcBorders>
            <w:shd w:val="clear" w:color="auto" w:fill="auto"/>
            <w:noWrap/>
            <w:vAlign w:val="bottom"/>
          </w:tcPr>
          <w:p w14:paraId="227B409D"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Asthma (%)</w:t>
            </w:r>
          </w:p>
        </w:tc>
        <w:tc>
          <w:tcPr>
            <w:tcW w:w="1207" w:type="dxa"/>
            <w:tcBorders>
              <w:top w:val="single" w:sz="4" w:space="0" w:color="auto"/>
              <w:left w:val="nil"/>
              <w:bottom w:val="single" w:sz="4" w:space="0" w:color="auto"/>
              <w:right w:val="nil"/>
            </w:tcBorders>
            <w:shd w:val="clear" w:color="auto" w:fill="auto"/>
            <w:noWrap/>
            <w:vAlign w:val="bottom"/>
          </w:tcPr>
          <w:p w14:paraId="6D6A99D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11.2</w:t>
            </w:r>
          </w:p>
        </w:tc>
        <w:tc>
          <w:tcPr>
            <w:tcW w:w="1118" w:type="dxa"/>
            <w:tcBorders>
              <w:top w:val="single" w:sz="4" w:space="0" w:color="auto"/>
              <w:left w:val="nil"/>
              <w:bottom w:val="single" w:sz="4" w:space="0" w:color="auto"/>
              <w:right w:val="nil"/>
            </w:tcBorders>
            <w:shd w:val="clear" w:color="auto" w:fill="auto"/>
            <w:noWrap/>
            <w:vAlign w:val="bottom"/>
          </w:tcPr>
          <w:p w14:paraId="2D9C5AB5"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9.9</w:t>
            </w:r>
          </w:p>
        </w:tc>
        <w:tc>
          <w:tcPr>
            <w:tcW w:w="1250" w:type="dxa"/>
            <w:tcBorders>
              <w:top w:val="single" w:sz="4" w:space="0" w:color="auto"/>
              <w:left w:val="nil"/>
              <w:bottom w:val="single" w:sz="4" w:space="0" w:color="auto"/>
              <w:right w:val="nil"/>
            </w:tcBorders>
            <w:shd w:val="clear" w:color="auto" w:fill="auto"/>
            <w:noWrap/>
            <w:vAlign w:val="bottom"/>
          </w:tcPr>
          <w:p w14:paraId="62509736"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10.5</w:t>
            </w:r>
          </w:p>
        </w:tc>
        <w:tc>
          <w:tcPr>
            <w:tcW w:w="1103" w:type="dxa"/>
            <w:tcBorders>
              <w:top w:val="single" w:sz="4" w:space="0" w:color="auto"/>
              <w:left w:val="nil"/>
              <w:bottom w:val="single" w:sz="4" w:space="0" w:color="auto"/>
              <w:right w:val="nil"/>
            </w:tcBorders>
            <w:shd w:val="clear" w:color="auto" w:fill="auto"/>
            <w:noWrap/>
            <w:vAlign w:val="bottom"/>
          </w:tcPr>
          <w:p w14:paraId="48C5DB11"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11.8</w:t>
            </w:r>
          </w:p>
        </w:tc>
        <w:tc>
          <w:tcPr>
            <w:tcW w:w="1186" w:type="dxa"/>
            <w:tcBorders>
              <w:top w:val="single" w:sz="4" w:space="0" w:color="auto"/>
              <w:left w:val="nil"/>
              <w:bottom w:val="single" w:sz="4" w:space="0" w:color="auto"/>
              <w:right w:val="nil"/>
            </w:tcBorders>
            <w:shd w:val="clear" w:color="auto" w:fill="auto"/>
            <w:noWrap/>
            <w:vAlign w:val="bottom"/>
          </w:tcPr>
          <w:p w14:paraId="6971FCF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13.7</w:t>
            </w:r>
          </w:p>
        </w:tc>
        <w:tc>
          <w:tcPr>
            <w:tcW w:w="1224" w:type="dxa"/>
            <w:tcBorders>
              <w:top w:val="single" w:sz="4" w:space="0" w:color="auto"/>
              <w:left w:val="nil"/>
              <w:bottom w:val="single" w:sz="4" w:space="0" w:color="auto"/>
            </w:tcBorders>
            <w:shd w:val="clear" w:color="auto" w:fill="auto"/>
            <w:noWrap/>
            <w:vAlign w:val="bottom"/>
          </w:tcPr>
          <w:p w14:paraId="55021E6A"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12.1</w:t>
            </w:r>
          </w:p>
        </w:tc>
      </w:tr>
      <w:tr w:rsidR="007046E6" w:rsidRPr="00505465" w14:paraId="23B47F40" w14:textId="77777777" w:rsidTr="00145765">
        <w:trPr>
          <w:trHeight w:val="300"/>
        </w:trPr>
        <w:tc>
          <w:tcPr>
            <w:tcW w:w="2410" w:type="dxa"/>
            <w:tcBorders>
              <w:top w:val="single" w:sz="4" w:space="0" w:color="auto"/>
              <w:bottom w:val="single" w:sz="4" w:space="0" w:color="auto"/>
              <w:right w:val="single" w:sz="8" w:space="0" w:color="auto"/>
            </w:tcBorders>
            <w:shd w:val="clear" w:color="auto" w:fill="auto"/>
            <w:noWrap/>
            <w:vAlign w:val="bottom"/>
          </w:tcPr>
          <w:p w14:paraId="6CB75A2B"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COPD (%)</w:t>
            </w:r>
          </w:p>
        </w:tc>
        <w:tc>
          <w:tcPr>
            <w:tcW w:w="1207" w:type="dxa"/>
            <w:tcBorders>
              <w:top w:val="single" w:sz="4" w:space="0" w:color="auto"/>
              <w:left w:val="nil"/>
              <w:bottom w:val="single" w:sz="4" w:space="0" w:color="auto"/>
              <w:right w:val="nil"/>
            </w:tcBorders>
            <w:shd w:val="clear" w:color="auto" w:fill="auto"/>
            <w:noWrap/>
            <w:vAlign w:val="bottom"/>
          </w:tcPr>
          <w:p w14:paraId="510B2014"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5.5</w:t>
            </w:r>
          </w:p>
        </w:tc>
        <w:tc>
          <w:tcPr>
            <w:tcW w:w="1118" w:type="dxa"/>
            <w:tcBorders>
              <w:top w:val="single" w:sz="4" w:space="0" w:color="auto"/>
              <w:left w:val="nil"/>
              <w:bottom w:val="single" w:sz="4" w:space="0" w:color="auto"/>
              <w:right w:val="nil"/>
            </w:tcBorders>
            <w:shd w:val="clear" w:color="auto" w:fill="auto"/>
            <w:noWrap/>
            <w:vAlign w:val="bottom"/>
          </w:tcPr>
          <w:p w14:paraId="32DA6DD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c>
          <w:tcPr>
            <w:tcW w:w="1250" w:type="dxa"/>
            <w:tcBorders>
              <w:top w:val="single" w:sz="4" w:space="0" w:color="auto"/>
              <w:left w:val="nil"/>
              <w:bottom w:val="single" w:sz="4" w:space="0" w:color="auto"/>
              <w:right w:val="nil"/>
            </w:tcBorders>
            <w:shd w:val="clear" w:color="auto" w:fill="auto"/>
            <w:noWrap/>
            <w:vAlign w:val="bottom"/>
          </w:tcPr>
          <w:p w14:paraId="00B5A5E2"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4.4</w:t>
            </w:r>
          </w:p>
        </w:tc>
        <w:tc>
          <w:tcPr>
            <w:tcW w:w="1103" w:type="dxa"/>
            <w:tcBorders>
              <w:top w:val="single" w:sz="4" w:space="0" w:color="auto"/>
              <w:left w:val="nil"/>
              <w:bottom w:val="single" w:sz="4" w:space="0" w:color="auto"/>
              <w:right w:val="nil"/>
            </w:tcBorders>
            <w:shd w:val="clear" w:color="auto" w:fill="auto"/>
            <w:noWrap/>
            <w:vAlign w:val="bottom"/>
          </w:tcPr>
          <w:p w14:paraId="53A98679"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6.0</w:t>
            </w:r>
          </w:p>
        </w:tc>
        <w:tc>
          <w:tcPr>
            <w:tcW w:w="1186" w:type="dxa"/>
            <w:tcBorders>
              <w:top w:val="single" w:sz="4" w:space="0" w:color="auto"/>
              <w:left w:val="nil"/>
              <w:bottom w:val="single" w:sz="4" w:space="0" w:color="auto"/>
              <w:right w:val="nil"/>
            </w:tcBorders>
            <w:shd w:val="clear" w:color="auto" w:fill="auto"/>
            <w:noWrap/>
            <w:vAlign w:val="bottom"/>
          </w:tcPr>
          <w:p w14:paraId="2998B2B7"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5.0</w:t>
            </w:r>
          </w:p>
        </w:tc>
        <w:tc>
          <w:tcPr>
            <w:tcW w:w="1224" w:type="dxa"/>
            <w:tcBorders>
              <w:top w:val="single" w:sz="4" w:space="0" w:color="auto"/>
              <w:left w:val="nil"/>
              <w:bottom w:val="single" w:sz="4" w:space="0" w:color="auto"/>
            </w:tcBorders>
            <w:shd w:val="clear" w:color="auto" w:fill="auto"/>
            <w:noWrap/>
            <w:vAlign w:val="bottom"/>
          </w:tcPr>
          <w:p w14:paraId="620CE4DB"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w:t>
            </w:r>
          </w:p>
        </w:tc>
      </w:tr>
      <w:tr w:rsidR="007046E6" w:rsidRPr="00505465" w14:paraId="21C927FB" w14:textId="77777777" w:rsidTr="00145765">
        <w:trPr>
          <w:trHeight w:val="300"/>
        </w:trPr>
        <w:tc>
          <w:tcPr>
            <w:tcW w:w="2410" w:type="dxa"/>
            <w:tcBorders>
              <w:top w:val="single" w:sz="4" w:space="0" w:color="auto"/>
              <w:bottom w:val="single" w:sz="4" w:space="0" w:color="auto"/>
              <w:right w:val="single" w:sz="8" w:space="0" w:color="auto"/>
            </w:tcBorders>
            <w:shd w:val="clear" w:color="auto" w:fill="auto"/>
            <w:noWrap/>
            <w:vAlign w:val="bottom"/>
          </w:tcPr>
          <w:p w14:paraId="5E827DFC" w14:textId="77777777" w:rsidR="007046E6" w:rsidRPr="00C4358A" w:rsidRDefault="007046E6" w:rsidP="00145765">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   Diabetes (%)</w:t>
            </w:r>
          </w:p>
        </w:tc>
        <w:tc>
          <w:tcPr>
            <w:tcW w:w="1207" w:type="dxa"/>
            <w:tcBorders>
              <w:top w:val="single" w:sz="4" w:space="0" w:color="auto"/>
              <w:left w:val="nil"/>
              <w:bottom w:val="single" w:sz="4" w:space="0" w:color="auto"/>
              <w:right w:val="nil"/>
            </w:tcBorders>
            <w:shd w:val="clear" w:color="auto" w:fill="auto"/>
            <w:noWrap/>
            <w:vAlign w:val="bottom"/>
          </w:tcPr>
          <w:p w14:paraId="4F280E2E"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w:t>
            </w:r>
          </w:p>
        </w:tc>
        <w:tc>
          <w:tcPr>
            <w:tcW w:w="1118" w:type="dxa"/>
            <w:tcBorders>
              <w:top w:val="single" w:sz="4" w:space="0" w:color="auto"/>
              <w:left w:val="nil"/>
              <w:bottom w:val="single" w:sz="4" w:space="0" w:color="auto"/>
              <w:right w:val="nil"/>
            </w:tcBorders>
            <w:shd w:val="clear" w:color="auto" w:fill="auto"/>
            <w:noWrap/>
            <w:vAlign w:val="bottom"/>
          </w:tcPr>
          <w:p w14:paraId="4EB4C830"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5.0</w:t>
            </w:r>
          </w:p>
        </w:tc>
        <w:tc>
          <w:tcPr>
            <w:tcW w:w="1250" w:type="dxa"/>
            <w:tcBorders>
              <w:top w:val="single" w:sz="4" w:space="0" w:color="auto"/>
              <w:left w:val="nil"/>
              <w:bottom w:val="single" w:sz="4" w:space="0" w:color="auto"/>
              <w:right w:val="nil"/>
            </w:tcBorders>
            <w:shd w:val="clear" w:color="auto" w:fill="auto"/>
            <w:noWrap/>
            <w:vAlign w:val="bottom"/>
          </w:tcPr>
          <w:p w14:paraId="0870AC3D"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6.0</w:t>
            </w:r>
          </w:p>
        </w:tc>
        <w:tc>
          <w:tcPr>
            <w:tcW w:w="1103" w:type="dxa"/>
            <w:tcBorders>
              <w:top w:val="single" w:sz="4" w:space="0" w:color="auto"/>
              <w:left w:val="nil"/>
              <w:bottom w:val="single" w:sz="4" w:space="0" w:color="auto"/>
              <w:right w:val="nil"/>
            </w:tcBorders>
            <w:shd w:val="clear" w:color="auto" w:fill="auto"/>
            <w:noWrap/>
            <w:vAlign w:val="bottom"/>
          </w:tcPr>
          <w:p w14:paraId="658C489F"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6.6</w:t>
            </w:r>
          </w:p>
        </w:tc>
        <w:tc>
          <w:tcPr>
            <w:tcW w:w="1186" w:type="dxa"/>
            <w:tcBorders>
              <w:top w:val="single" w:sz="4" w:space="0" w:color="auto"/>
              <w:left w:val="nil"/>
              <w:bottom w:val="single" w:sz="4" w:space="0" w:color="auto"/>
              <w:right w:val="nil"/>
            </w:tcBorders>
            <w:shd w:val="clear" w:color="auto" w:fill="auto"/>
            <w:noWrap/>
            <w:vAlign w:val="bottom"/>
          </w:tcPr>
          <w:p w14:paraId="51CAD8E6"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7.6</w:t>
            </w:r>
          </w:p>
        </w:tc>
        <w:tc>
          <w:tcPr>
            <w:tcW w:w="1224" w:type="dxa"/>
            <w:tcBorders>
              <w:top w:val="single" w:sz="4" w:space="0" w:color="auto"/>
              <w:left w:val="nil"/>
              <w:bottom w:val="single" w:sz="4" w:space="0" w:color="auto"/>
            </w:tcBorders>
            <w:shd w:val="clear" w:color="auto" w:fill="auto"/>
            <w:noWrap/>
            <w:vAlign w:val="bottom"/>
          </w:tcPr>
          <w:p w14:paraId="6DEFC0ED" w14:textId="77777777" w:rsidR="007046E6" w:rsidRPr="00505465" w:rsidRDefault="007046E6" w:rsidP="00145765">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w:t>
            </w:r>
          </w:p>
        </w:tc>
      </w:tr>
    </w:tbl>
    <w:p w14:paraId="3D0F809B" w14:textId="77777777" w:rsidR="007046E6" w:rsidRDefault="007046E6" w:rsidP="007046E6">
      <w:pPr>
        <w:jc w:val="both"/>
      </w:pPr>
    </w:p>
    <w:p w14:paraId="16C58B89" w14:textId="77777777" w:rsidR="007046E6" w:rsidRDefault="007046E6" w:rsidP="007046E6">
      <w:pPr>
        <w:jc w:val="both"/>
      </w:pPr>
      <w:r>
        <w:t>SD - standard deviation, DAS28 – 28 joint disease activity score (ESR), HAQ – health assessment questionnaire.  COPD – chronic obstructive pulmonary disease.</w:t>
      </w:r>
    </w:p>
    <w:p w14:paraId="1F461EEE" w14:textId="77777777" w:rsidR="004A7A3F" w:rsidRDefault="004A7A3F" w:rsidP="00663EC5">
      <w:pPr>
        <w:jc w:val="both"/>
      </w:pPr>
    </w:p>
    <w:p w14:paraId="601D5A0A" w14:textId="77777777" w:rsidR="00E072D6" w:rsidRPr="00E072D6" w:rsidRDefault="00E072D6" w:rsidP="00663EC5">
      <w:pPr>
        <w:jc w:val="both"/>
        <w:rPr>
          <w:b/>
        </w:rPr>
      </w:pPr>
      <w:r>
        <w:rPr>
          <w:b/>
        </w:rPr>
        <w:t>Incidence of serious infection</w:t>
      </w:r>
    </w:p>
    <w:p w14:paraId="05A342CE" w14:textId="237D50B1" w:rsidR="00070093" w:rsidRDefault="00FD1A25" w:rsidP="00D13BBC">
      <w:pPr>
        <w:jc w:val="both"/>
      </w:pPr>
      <w:r>
        <w:t xml:space="preserve">In total 2,606 events were classified as </w:t>
      </w:r>
      <w:r w:rsidR="0004147B">
        <w:t>SI</w:t>
      </w:r>
      <w:r w:rsidR="00803B43">
        <w:t xml:space="preserve"> </w:t>
      </w:r>
      <w:r>
        <w:t>at a rate of</w:t>
      </w:r>
      <w:r w:rsidR="00803B43">
        <w:t xml:space="preserve"> </w:t>
      </w:r>
      <w:r w:rsidR="00C07EF7">
        <w:t>5.5</w:t>
      </w:r>
      <w:r w:rsidR="008D416B">
        <w:t>1</w:t>
      </w:r>
      <w:r w:rsidR="00C07EF7">
        <w:t xml:space="preserve"> </w:t>
      </w:r>
      <w:r w:rsidR="0004147B">
        <w:t xml:space="preserve">events </w:t>
      </w:r>
      <w:r w:rsidR="00C07EF7">
        <w:t>per 100 patient years of follow-up (95% CI 5.</w:t>
      </w:r>
      <w:r w:rsidR="008D416B">
        <w:t>29</w:t>
      </w:r>
      <w:r w:rsidR="00BA2863">
        <w:t xml:space="preserve">, </w:t>
      </w:r>
      <w:r w:rsidR="00C07EF7">
        <w:t>5.7</w:t>
      </w:r>
      <w:r w:rsidR="008D416B">
        <w:t>1</w:t>
      </w:r>
      <w:r w:rsidR="00C07EF7">
        <w:t xml:space="preserve">).  </w:t>
      </w:r>
    </w:p>
    <w:p w14:paraId="598673F4" w14:textId="10542711" w:rsidR="00070093" w:rsidRDefault="07631277" w:rsidP="00D13BBC">
      <w:pPr>
        <w:jc w:val="both"/>
      </w:pPr>
      <w:r>
        <w:t>Etanercept was the largest cohort and was set as the reference group for other comparisons. In this cohort the crude incidence of SI was 5.</w:t>
      </w:r>
      <w:r w:rsidR="008D416B">
        <w:t>5</w:t>
      </w:r>
      <w:r>
        <w:t>6 per 100 patient years (table 2).  Three drugs had significantly different rates of SI compared with etanercept.  These were rituximab, tocilizumab and certolizumab.</w:t>
      </w:r>
    </w:p>
    <w:p w14:paraId="59D5FDBB" w14:textId="77777777" w:rsidR="007046E6" w:rsidRDefault="007046E6" w:rsidP="007046E6"/>
    <w:p w14:paraId="0173CEFF" w14:textId="77777777" w:rsidR="007046E6" w:rsidRDefault="007046E6" w:rsidP="007046E6">
      <w:pPr>
        <w:rPr>
          <w:b/>
        </w:rPr>
      </w:pPr>
      <w:r w:rsidRPr="00C4358A">
        <w:rPr>
          <w:b/>
        </w:rPr>
        <w:t>Table 2. Incidence of Serious Infection by Drug</w:t>
      </w:r>
    </w:p>
    <w:tbl>
      <w:tblPr>
        <w:tblW w:w="9922" w:type="dxa"/>
        <w:tblLook w:val="04A0" w:firstRow="1" w:lastRow="0" w:firstColumn="1" w:lastColumn="0" w:noHBand="0" w:noVBand="1"/>
      </w:tblPr>
      <w:tblGrid>
        <w:gridCol w:w="2127"/>
        <w:gridCol w:w="1263"/>
        <w:gridCol w:w="1242"/>
        <w:gridCol w:w="1350"/>
        <w:gridCol w:w="1253"/>
        <w:gridCol w:w="1286"/>
        <w:gridCol w:w="1401"/>
      </w:tblGrid>
      <w:tr w:rsidR="007046E6" w:rsidRPr="000617A4" w14:paraId="7B5596DA"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52D8BADE" w14:textId="77777777" w:rsidR="007046E6" w:rsidRPr="000617A4" w:rsidRDefault="007046E6" w:rsidP="00145765">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 </w:t>
            </w:r>
          </w:p>
        </w:tc>
        <w:tc>
          <w:tcPr>
            <w:tcW w:w="1263" w:type="dxa"/>
            <w:tcBorders>
              <w:top w:val="nil"/>
              <w:left w:val="single" w:sz="4" w:space="0" w:color="auto"/>
              <w:bottom w:val="single" w:sz="4" w:space="0" w:color="auto"/>
              <w:right w:val="nil"/>
            </w:tcBorders>
            <w:shd w:val="clear" w:color="auto" w:fill="auto"/>
            <w:noWrap/>
            <w:vAlign w:val="bottom"/>
            <w:hideMark/>
          </w:tcPr>
          <w:p w14:paraId="5F85B342"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Etanercept</w:t>
            </w:r>
          </w:p>
        </w:tc>
        <w:tc>
          <w:tcPr>
            <w:tcW w:w="1242" w:type="dxa"/>
            <w:tcBorders>
              <w:top w:val="nil"/>
              <w:left w:val="nil"/>
              <w:bottom w:val="single" w:sz="4" w:space="0" w:color="auto"/>
              <w:right w:val="nil"/>
            </w:tcBorders>
            <w:shd w:val="clear" w:color="auto" w:fill="auto"/>
            <w:noWrap/>
            <w:vAlign w:val="bottom"/>
            <w:hideMark/>
          </w:tcPr>
          <w:p w14:paraId="273AE3C3"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Infliximab</w:t>
            </w:r>
          </w:p>
        </w:tc>
        <w:tc>
          <w:tcPr>
            <w:tcW w:w="1350" w:type="dxa"/>
            <w:tcBorders>
              <w:top w:val="nil"/>
              <w:left w:val="nil"/>
              <w:bottom w:val="single" w:sz="4" w:space="0" w:color="auto"/>
              <w:right w:val="nil"/>
            </w:tcBorders>
            <w:shd w:val="clear" w:color="auto" w:fill="auto"/>
            <w:noWrap/>
            <w:vAlign w:val="bottom"/>
            <w:hideMark/>
          </w:tcPr>
          <w:p w14:paraId="19408230"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Adalimumab</w:t>
            </w:r>
          </w:p>
        </w:tc>
        <w:tc>
          <w:tcPr>
            <w:tcW w:w="1253" w:type="dxa"/>
            <w:tcBorders>
              <w:top w:val="nil"/>
              <w:left w:val="nil"/>
              <w:bottom w:val="single" w:sz="4" w:space="0" w:color="auto"/>
              <w:right w:val="nil"/>
            </w:tcBorders>
            <w:shd w:val="clear" w:color="auto" w:fill="auto"/>
            <w:noWrap/>
            <w:vAlign w:val="bottom"/>
            <w:hideMark/>
          </w:tcPr>
          <w:p w14:paraId="5ACF36D0"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Rituximab</w:t>
            </w:r>
          </w:p>
        </w:tc>
        <w:tc>
          <w:tcPr>
            <w:tcW w:w="1286" w:type="dxa"/>
            <w:tcBorders>
              <w:top w:val="nil"/>
              <w:left w:val="nil"/>
              <w:bottom w:val="single" w:sz="4" w:space="0" w:color="auto"/>
              <w:right w:val="nil"/>
            </w:tcBorders>
            <w:shd w:val="clear" w:color="auto" w:fill="auto"/>
            <w:noWrap/>
            <w:vAlign w:val="bottom"/>
            <w:hideMark/>
          </w:tcPr>
          <w:p w14:paraId="5A76BF6C"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Tocilizumab</w:t>
            </w:r>
          </w:p>
        </w:tc>
        <w:tc>
          <w:tcPr>
            <w:tcW w:w="1401" w:type="dxa"/>
            <w:tcBorders>
              <w:top w:val="nil"/>
              <w:left w:val="nil"/>
              <w:bottom w:val="single" w:sz="4" w:space="0" w:color="auto"/>
              <w:right w:val="nil"/>
            </w:tcBorders>
            <w:shd w:val="clear" w:color="auto" w:fill="auto"/>
            <w:noWrap/>
            <w:vAlign w:val="bottom"/>
            <w:hideMark/>
          </w:tcPr>
          <w:p w14:paraId="189A87BA" w14:textId="77777777" w:rsidR="007046E6" w:rsidRPr="000617A4" w:rsidRDefault="007046E6" w:rsidP="00145765">
            <w:pPr>
              <w:spacing w:after="0" w:line="240" w:lineRule="auto"/>
              <w:jc w:val="center"/>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Certolizumab</w:t>
            </w:r>
          </w:p>
        </w:tc>
      </w:tr>
      <w:tr w:rsidR="007456B1" w:rsidRPr="000617A4" w14:paraId="65AA9DBC"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tcPr>
          <w:p w14:paraId="5B5D9B0E" w14:textId="5D721C2C"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Number of patients</w:t>
            </w:r>
          </w:p>
        </w:tc>
        <w:tc>
          <w:tcPr>
            <w:tcW w:w="1263" w:type="dxa"/>
            <w:tcBorders>
              <w:top w:val="nil"/>
              <w:left w:val="nil"/>
              <w:bottom w:val="single" w:sz="4" w:space="0" w:color="auto"/>
              <w:right w:val="nil"/>
            </w:tcBorders>
            <w:shd w:val="clear" w:color="auto" w:fill="auto"/>
            <w:noWrap/>
            <w:vAlign w:val="bottom"/>
          </w:tcPr>
          <w:p w14:paraId="3112478C" w14:textId="347E2459"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8,630</w:t>
            </w:r>
          </w:p>
        </w:tc>
        <w:tc>
          <w:tcPr>
            <w:tcW w:w="1242" w:type="dxa"/>
            <w:tcBorders>
              <w:top w:val="nil"/>
              <w:left w:val="nil"/>
              <w:bottom w:val="single" w:sz="4" w:space="0" w:color="auto"/>
              <w:right w:val="nil"/>
            </w:tcBorders>
            <w:shd w:val="clear" w:color="auto" w:fill="auto"/>
            <w:noWrap/>
            <w:vAlign w:val="bottom"/>
          </w:tcPr>
          <w:p w14:paraId="254F8912" w14:textId="6645370E"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4,908</w:t>
            </w:r>
          </w:p>
        </w:tc>
        <w:tc>
          <w:tcPr>
            <w:tcW w:w="1350" w:type="dxa"/>
            <w:tcBorders>
              <w:top w:val="nil"/>
              <w:left w:val="nil"/>
              <w:bottom w:val="single" w:sz="4" w:space="0" w:color="auto"/>
              <w:right w:val="nil"/>
            </w:tcBorders>
            <w:shd w:val="clear" w:color="auto" w:fill="auto"/>
            <w:noWrap/>
            <w:vAlign w:val="bottom"/>
          </w:tcPr>
          <w:p w14:paraId="774A4EC1" w14:textId="085E144B"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7,818</w:t>
            </w:r>
          </w:p>
        </w:tc>
        <w:tc>
          <w:tcPr>
            <w:tcW w:w="1253" w:type="dxa"/>
            <w:tcBorders>
              <w:top w:val="nil"/>
              <w:left w:val="nil"/>
              <w:bottom w:val="single" w:sz="4" w:space="0" w:color="auto"/>
              <w:right w:val="nil"/>
            </w:tcBorders>
            <w:shd w:val="clear" w:color="auto" w:fill="auto"/>
            <w:noWrap/>
            <w:vAlign w:val="bottom"/>
          </w:tcPr>
          <w:p w14:paraId="78BC2C6F" w14:textId="1C3D2C8F"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5,101</w:t>
            </w:r>
          </w:p>
        </w:tc>
        <w:tc>
          <w:tcPr>
            <w:tcW w:w="1286" w:type="dxa"/>
            <w:tcBorders>
              <w:top w:val="nil"/>
              <w:left w:val="nil"/>
              <w:bottom w:val="single" w:sz="4" w:space="0" w:color="auto"/>
              <w:right w:val="nil"/>
            </w:tcBorders>
            <w:shd w:val="clear" w:color="auto" w:fill="auto"/>
            <w:noWrap/>
            <w:vAlign w:val="bottom"/>
          </w:tcPr>
          <w:p w14:paraId="660194EF" w14:textId="71E31CF9"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2,174</w:t>
            </w:r>
          </w:p>
        </w:tc>
        <w:tc>
          <w:tcPr>
            <w:tcW w:w="1401" w:type="dxa"/>
            <w:tcBorders>
              <w:top w:val="nil"/>
              <w:left w:val="nil"/>
              <w:bottom w:val="single" w:sz="4" w:space="0" w:color="auto"/>
            </w:tcBorders>
            <w:shd w:val="clear" w:color="auto" w:fill="auto"/>
            <w:noWrap/>
            <w:vAlign w:val="bottom"/>
          </w:tcPr>
          <w:p w14:paraId="65BB8357" w14:textId="30DB710C"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1,446</w:t>
            </w:r>
          </w:p>
        </w:tc>
      </w:tr>
      <w:tr w:rsidR="007456B1" w:rsidRPr="000617A4" w14:paraId="75BC9DB0"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1D891073" w14:textId="77777777"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Follow-up time in years</w:t>
            </w:r>
          </w:p>
        </w:tc>
        <w:tc>
          <w:tcPr>
            <w:tcW w:w="1263" w:type="dxa"/>
            <w:tcBorders>
              <w:top w:val="nil"/>
              <w:left w:val="single" w:sz="4" w:space="0" w:color="auto"/>
              <w:bottom w:val="single" w:sz="4" w:space="0" w:color="auto"/>
              <w:right w:val="nil"/>
            </w:tcBorders>
            <w:shd w:val="clear" w:color="auto" w:fill="auto"/>
            <w:noWrap/>
            <w:vAlign w:val="bottom"/>
            <w:hideMark/>
          </w:tcPr>
          <w:p w14:paraId="2E48CAF1"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15,314</w:t>
            </w:r>
          </w:p>
        </w:tc>
        <w:tc>
          <w:tcPr>
            <w:tcW w:w="1242" w:type="dxa"/>
            <w:tcBorders>
              <w:top w:val="nil"/>
              <w:left w:val="nil"/>
              <w:bottom w:val="single" w:sz="4" w:space="0" w:color="auto"/>
              <w:right w:val="nil"/>
            </w:tcBorders>
            <w:shd w:val="clear" w:color="auto" w:fill="auto"/>
            <w:noWrap/>
            <w:vAlign w:val="bottom"/>
            <w:hideMark/>
          </w:tcPr>
          <w:p w14:paraId="399E5E1C"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8,829</w:t>
            </w:r>
          </w:p>
        </w:tc>
        <w:tc>
          <w:tcPr>
            <w:tcW w:w="1350" w:type="dxa"/>
            <w:tcBorders>
              <w:top w:val="nil"/>
              <w:left w:val="nil"/>
              <w:bottom w:val="single" w:sz="4" w:space="0" w:color="auto"/>
              <w:right w:val="nil"/>
            </w:tcBorders>
            <w:shd w:val="clear" w:color="auto" w:fill="auto"/>
            <w:noWrap/>
            <w:vAlign w:val="bottom"/>
            <w:hideMark/>
          </w:tcPr>
          <w:p w14:paraId="0B8D3ADB"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13,071</w:t>
            </w:r>
          </w:p>
        </w:tc>
        <w:tc>
          <w:tcPr>
            <w:tcW w:w="1253" w:type="dxa"/>
            <w:tcBorders>
              <w:top w:val="nil"/>
              <w:left w:val="nil"/>
              <w:bottom w:val="single" w:sz="4" w:space="0" w:color="auto"/>
              <w:right w:val="nil"/>
            </w:tcBorders>
            <w:shd w:val="clear" w:color="auto" w:fill="auto"/>
            <w:noWrap/>
            <w:vAlign w:val="bottom"/>
            <w:hideMark/>
          </w:tcPr>
          <w:p w14:paraId="44179F80"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5,910</w:t>
            </w:r>
          </w:p>
        </w:tc>
        <w:tc>
          <w:tcPr>
            <w:tcW w:w="1286" w:type="dxa"/>
            <w:tcBorders>
              <w:top w:val="nil"/>
              <w:left w:val="nil"/>
              <w:bottom w:val="single" w:sz="4" w:space="0" w:color="auto"/>
              <w:right w:val="nil"/>
            </w:tcBorders>
            <w:shd w:val="clear" w:color="auto" w:fill="auto"/>
            <w:noWrap/>
            <w:vAlign w:val="bottom"/>
            <w:hideMark/>
          </w:tcPr>
          <w:p w14:paraId="594ED754"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1,963</w:t>
            </w:r>
          </w:p>
        </w:tc>
        <w:tc>
          <w:tcPr>
            <w:tcW w:w="1401" w:type="dxa"/>
            <w:tcBorders>
              <w:top w:val="nil"/>
              <w:left w:val="nil"/>
              <w:bottom w:val="single" w:sz="4" w:space="0" w:color="auto"/>
              <w:right w:val="nil"/>
            </w:tcBorders>
            <w:shd w:val="clear" w:color="auto" w:fill="auto"/>
            <w:noWrap/>
            <w:vAlign w:val="bottom"/>
            <w:hideMark/>
          </w:tcPr>
          <w:p w14:paraId="40A78596"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1,685</w:t>
            </w:r>
          </w:p>
        </w:tc>
      </w:tr>
      <w:tr w:rsidR="007456B1" w:rsidRPr="000617A4" w14:paraId="39044EB3"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5FFA4CBE" w14:textId="77777777"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Infections: single failure</w:t>
            </w:r>
          </w:p>
        </w:tc>
        <w:tc>
          <w:tcPr>
            <w:tcW w:w="1263" w:type="dxa"/>
            <w:tcBorders>
              <w:top w:val="nil"/>
              <w:left w:val="single" w:sz="4" w:space="0" w:color="auto"/>
              <w:bottom w:val="single" w:sz="4" w:space="0" w:color="auto"/>
              <w:right w:val="nil"/>
            </w:tcBorders>
            <w:shd w:val="clear" w:color="auto" w:fill="auto"/>
            <w:noWrap/>
            <w:vAlign w:val="bottom"/>
            <w:hideMark/>
          </w:tcPr>
          <w:p w14:paraId="205EECC4"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852</w:t>
            </w:r>
          </w:p>
        </w:tc>
        <w:tc>
          <w:tcPr>
            <w:tcW w:w="1242" w:type="dxa"/>
            <w:tcBorders>
              <w:top w:val="nil"/>
              <w:left w:val="nil"/>
              <w:bottom w:val="single" w:sz="4" w:space="0" w:color="auto"/>
              <w:right w:val="nil"/>
            </w:tcBorders>
            <w:shd w:val="clear" w:color="auto" w:fill="auto"/>
            <w:noWrap/>
            <w:vAlign w:val="bottom"/>
            <w:hideMark/>
          </w:tcPr>
          <w:p w14:paraId="74ADE993"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472</w:t>
            </w:r>
          </w:p>
        </w:tc>
        <w:tc>
          <w:tcPr>
            <w:tcW w:w="1350" w:type="dxa"/>
            <w:tcBorders>
              <w:top w:val="nil"/>
              <w:left w:val="nil"/>
              <w:bottom w:val="single" w:sz="4" w:space="0" w:color="auto"/>
              <w:right w:val="nil"/>
            </w:tcBorders>
            <w:shd w:val="clear" w:color="auto" w:fill="auto"/>
            <w:noWrap/>
            <w:vAlign w:val="bottom"/>
            <w:hideMark/>
          </w:tcPr>
          <w:p w14:paraId="4EE6AC74"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709</w:t>
            </w:r>
          </w:p>
        </w:tc>
        <w:tc>
          <w:tcPr>
            <w:tcW w:w="1253" w:type="dxa"/>
            <w:tcBorders>
              <w:top w:val="nil"/>
              <w:left w:val="nil"/>
              <w:bottom w:val="single" w:sz="4" w:space="0" w:color="auto"/>
              <w:right w:val="nil"/>
            </w:tcBorders>
            <w:shd w:val="clear" w:color="auto" w:fill="auto"/>
            <w:noWrap/>
            <w:vAlign w:val="bottom"/>
            <w:hideMark/>
          </w:tcPr>
          <w:p w14:paraId="0272C851"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372</w:t>
            </w:r>
          </w:p>
        </w:tc>
        <w:tc>
          <w:tcPr>
            <w:tcW w:w="1286" w:type="dxa"/>
            <w:tcBorders>
              <w:top w:val="nil"/>
              <w:left w:val="nil"/>
              <w:bottom w:val="single" w:sz="4" w:space="0" w:color="auto"/>
              <w:right w:val="nil"/>
            </w:tcBorders>
            <w:shd w:val="clear" w:color="auto" w:fill="auto"/>
            <w:noWrap/>
            <w:vAlign w:val="bottom"/>
            <w:hideMark/>
          </w:tcPr>
          <w:p w14:paraId="087B8DAB"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137</w:t>
            </w:r>
          </w:p>
        </w:tc>
        <w:tc>
          <w:tcPr>
            <w:tcW w:w="1401" w:type="dxa"/>
            <w:tcBorders>
              <w:top w:val="nil"/>
              <w:left w:val="nil"/>
              <w:bottom w:val="single" w:sz="4" w:space="0" w:color="auto"/>
              <w:right w:val="nil"/>
            </w:tcBorders>
            <w:shd w:val="clear" w:color="auto" w:fill="auto"/>
            <w:noWrap/>
            <w:vAlign w:val="bottom"/>
            <w:hideMark/>
          </w:tcPr>
          <w:p w14:paraId="06F67C1E"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64</w:t>
            </w:r>
          </w:p>
        </w:tc>
      </w:tr>
      <w:tr w:rsidR="007456B1" w:rsidRPr="000617A4" w14:paraId="551B1E8D"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754C025E" w14:textId="6600B17A"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 xml:space="preserve">Incidence per 100 pyrs </w:t>
            </w:r>
          </w:p>
          <w:p w14:paraId="0003C531" w14:textId="43A58D81"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(95% CI)</w:t>
            </w:r>
            <w:r>
              <w:rPr>
                <w:rFonts w:ascii="Calibri" w:eastAsia="Times New Roman" w:hAnsi="Calibri" w:cs="Times New Roman"/>
                <w:b/>
                <w:color w:val="000000"/>
                <w:sz w:val="20"/>
                <w:szCs w:val="20"/>
                <w:lang w:eastAsia="en-GB"/>
              </w:rPr>
              <w:t>*</w:t>
            </w:r>
          </w:p>
        </w:tc>
        <w:tc>
          <w:tcPr>
            <w:tcW w:w="1263" w:type="dxa"/>
            <w:tcBorders>
              <w:top w:val="nil"/>
              <w:left w:val="single" w:sz="4" w:space="0" w:color="auto"/>
              <w:bottom w:val="single" w:sz="4" w:space="0" w:color="auto"/>
              <w:right w:val="nil"/>
            </w:tcBorders>
            <w:shd w:val="clear" w:color="auto" w:fill="auto"/>
            <w:noWrap/>
            <w:vAlign w:val="bottom"/>
            <w:hideMark/>
          </w:tcPr>
          <w:p w14:paraId="2BB091CA"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5.56</w:t>
            </w:r>
          </w:p>
          <w:p w14:paraId="2FD5B393"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(5.20, 5.95)</w:t>
            </w:r>
          </w:p>
        </w:tc>
        <w:tc>
          <w:tcPr>
            <w:tcW w:w="1242" w:type="dxa"/>
            <w:tcBorders>
              <w:top w:val="nil"/>
              <w:left w:val="nil"/>
              <w:bottom w:val="single" w:sz="4" w:space="0" w:color="auto"/>
              <w:right w:val="nil"/>
            </w:tcBorders>
            <w:shd w:val="clear" w:color="auto" w:fill="auto"/>
            <w:noWrap/>
            <w:vAlign w:val="bottom"/>
            <w:hideMark/>
          </w:tcPr>
          <w:p w14:paraId="3456D0C1"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5.35</w:t>
            </w:r>
          </w:p>
          <w:p w14:paraId="01933CBE"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(4.89, 5.85)</w:t>
            </w:r>
          </w:p>
        </w:tc>
        <w:tc>
          <w:tcPr>
            <w:tcW w:w="1350" w:type="dxa"/>
            <w:tcBorders>
              <w:top w:val="nil"/>
              <w:left w:val="nil"/>
              <w:bottom w:val="single" w:sz="4" w:space="0" w:color="auto"/>
              <w:right w:val="nil"/>
            </w:tcBorders>
            <w:shd w:val="clear" w:color="auto" w:fill="auto"/>
            <w:noWrap/>
            <w:vAlign w:val="bottom"/>
            <w:hideMark/>
          </w:tcPr>
          <w:p w14:paraId="088DFED6"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5.42</w:t>
            </w:r>
          </w:p>
          <w:p w14:paraId="4A75FD3F"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(5.04, 5.84)</w:t>
            </w:r>
          </w:p>
        </w:tc>
        <w:tc>
          <w:tcPr>
            <w:tcW w:w="1253" w:type="dxa"/>
            <w:tcBorders>
              <w:top w:val="nil"/>
              <w:left w:val="nil"/>
              <w:bottom w:val="single" w:sz="4" w:space="0" w:color="auto"/>
              <w:right w:val="nil"/>
            </w:tcBorders>
            <w:shd w:val="clear" w:color="auto" w:fill="auto"/>
            <w:noWrap/>
            <w:vAlign w:val="bottom"/>
            <w:hideMark/>
          </w:tcPr>
          <w:p w14:paraId="2B8128A3"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6.29</w:t>
            </w:r>
          </w:p>
          <w:p w14:paraId="1500CB63"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(5.69, 6.97)</w:t>
            </w:r>
          </w:p>
        </w:tc>
        <w:tc>
          <w:tcPr>
            <w:tcW w:w="1286" w:type="dxa"/>
            <w:tcBorders>
              <w:top w:val="nil"/>
              <w:left w:val="nil"/>
              <w:bottom w:val="single" w:sz="4" w:space="0" w:color="auto"/>
              <w:right w:val="nil"/>
            </w:tcBorders>
            <w:shd w:val="clear" w:color="auto" w:fill="auto"/>
            <w:noWrap/>
            <w:vAlign w:val="bottom"/>
            <w:hideMark/>
          </w:tcPr>
          <w:p w14:paraId="5A874418"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6.98</w:t>
            </w:r>
          </w:p>
          <w:p w14:paraId="124C303A"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(5.90, 8.25)</w:t>
            </w:r>
          </w:p>
        </w:tc>
        <w:tc>
          <w:tcPr>
            <w:tcW w:w="1401" w:type="dxa"/>
            <w:tcBorders>
              <w:top w:val="nil"/>
              <w:left w:val="nil"/>
              <w:bottom w:val="single" w:sz="4" w:space="0" w:color="auto"/>
              <w:right w:val="nil"/>
            </w:tcBorders>
            <w:shd w:val="clear" w:color="auto" w:fill="auto"/>
            <w:noWrap/>
            <w:vAlign w:val="bottom"/>
            <w:hideMark/>
          </w:tcPr>
          <w:p w14:paraId="0FE2DCF1"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3.80</w:t>
            </w:r>
          </w:p>
          <w:p w14:paraId="0D42C20D"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(2.97, 4.85)</w:t>
            </w:r>
          </w:p>
        </w:tc>
      </w:tr>
      <w:tr w:rsidR="007456B1" w:rsidRPr="000617A4" w14:paraId="17F653FD"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0C6FD90C" w14:textId="103CABD1"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Unadjusted HR</w:t>
            </w:r>
          </w:p>
          <w:p w14:paraId="39E66253" w14:textId="77777777"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(95% CI)</w:t>
            </w:r>
          </w:p>
        </w:tc>
        <w:tc>
          <w:tcPr>
            <w:tcW w:w="1263" w:type="dxa"/>
            <w:tcBorders>
              <w:top w:val="nil"/>
              <w:left w:val="single" w:sz="4" w:space="0" w:color="auto"/>
              <w:bottom w:val="single" w:sz="4" w:space="0" w:color="auto"/>
              <w:right w:val="nil"/>
            </w:tcBorders>
            <w:shd w:val="clear" w:color="auto" w:fill="auto"/>
            <w:noWrap/>
            <w:vAlign w:val="bottom"/>
            <w:hideMark/>
          </w:tcPr>
          <w:p w14:paraId="5656D022"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5B7B9B37"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0.94</w:t>
            </w:r>
          </w:p>
          <w:p w14:paraId="2FFE7847"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(0.84, 1.06)</w:t>
            </w:r>
          </w:p>
        </w:tc>
        <w:tc>
          <w:tcPr>
            <w:tcW w:w="1350" w:type="dxa"/>
            <w:tcBorders>
              <w:top w:val="nil"/>
              <w:left w:val="nil"/>
              <w:bottom w:val="single" w:sz="4" w:space="0" w:color="auto"/>
              <w:right w:val="nil"/>
            </w:tcBorders>
            <w:shd w:val="clear" w:color="auto" w:fill="auto"/>
            <w:noWrap/>
            <w:vAlign w:val="bottom"/>
            <w:hideMark/>
          </w:tcPr>
          <w:p w14:paraId="505919D4"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0.97</w:t>
            </w:r>
          </w:p>
          <w:p w14:paraId="0540B249"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(0.88, 1.07)</w:t>
            </w:r>
          </w:p>
        </w:tc>
        <w:tc>
          <w:tcPr>
            <w:tcW w:w="1253" w:type="dxa"/>
            <w:tcBorders>
              <w:top w:val="nil"/>
              <w:left w:val="nil"/>
              <w:bottom w:val="single" w:sz="4" w:space="0" w:color="auto"/>
              <w:right w:val="nil"/>
            </w:tcBorders>
            <w:shd w:val="clear" w:color="auto" w:fill="auto"/>
            <w:noWrap/>
            <w:vAlign w:val="bottom"/>
            <w:hideMark/>
          </w:tcPr>
          <w:p w14:paraId="1E044CF3" w14:textId="77777777" w:rsidR="007456B1"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1.15</w:t>
            </w:r>
          </w:p>
          <w:p w14:paraId="2608C31F" w14:textId="77777777" w:rsidR="007456B1" w:rsidRPr="000617A4"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(1.01, 1.30)</w:t>
            </w:r>
          </w:p>
        </w:tc>
        <w:tc>
          <w:tcPr>
            <w:tcW w:w="1286" w:type="dxa"/>
            <w:tcBorders>
              <w:top w:val="nil"/>
              <w:left w:val="nil"/>
              <w:bottom w:val="single" w:sz="4" w:space="0" w:color="auto"/>
              <w:right w:val="nil"/>
            </w:tcBorders>
            <w:shd w:val="clear" w:color="auto" w:fill="auto"/>
            <w:noWrap/>
            <w:vAlign w:val="bottom"/>
            <w:hideMark/>
          </w:tcPr>
          <w:p w14:paraId="3932429F" w14:textId="77777777" w:rsidR="007456B1"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1.22</w:t>
            </w:r>
          </w:p>
          <w:p w14:paraId="583296BE" w14:textId="77777777" w:rsidR="007456B1" w:rsidRPr="000617A4"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(1.02, 1.47)</w:t>
            </w:r>
          </w:p>
        </w:tc>
        <w:tc>
          <w:tcPr>
            <w:tcW w:w="1401" w:type="dxa"/>
            <w:tcBorders>
              <w:top w:val="nil"/>
              <w:left w:val="nil"/>
              <w:bottom w:val="single" w:sz="4" w:space="0" w:color="auto"/>
              <w:right w:val="nil"/>
            </w:tcBorders>
            <w:shd w:val="clear" w:color="auto" w:fill="auto"/>
            <w:noWrap/>
            <w:vAlign w:val="bottom"/>
            <w:hideMark/>
          </w:tcPr>
          <w:p w14:paraId="27CDCDB8" w14:textId="77777777" w:rsidR="007456B1" w:rsidRDefault="007456B1" w:rsidP="007456B1">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0.65</w:t>
            </w:r>
          </w:p>
          <w:p w14:paraId="1D59C564" w14:textId="77777777" w:rsidR="007456B1" w:rsidRPr="000617A4"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(0.51, 0.84)</w:t>
            </w:r>
          </w:p>
        </w:tc>
      </w:tr>
      <w:tr w:rsidR="007456B1" w:rsidRPr="000617A4" w14:paraId="46009818" w14:textId="77777777" w:rsidTr="00F44269">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6000CF66" w14:textId="77777777"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Adjusted HR</w:t>
            </w:r>
          </w:p>
          <w:p w14:paraId="1A2168A1" w14:textId="77777777" w:rsidR="007456B1" w:rsidRPr="000617A4" w:rsidRDefault="007456B1" w:rsidP="007456B1">
            <w:pPr>
              <w:spacing w:after="0" w:line="240" w:lineRule="auto"/>
              <w:rPr>
                <w:rFonts w:ascii="Calibri" w:eastAsia="Times New Roman" w:hAnsi="Calibri" w:cs="Times New Roman"/>
                <w:b/>
                <w:color w:val="000000"/>
                <w:sz w:val="20"/>
                <w:szCs w:val="20"/>
                <w:lang w:eastAsia="en-GB"/>
              </w:rPr>
            </w:pPr>
            <w:r w:rsidRPr="000617A4">
              <w:rPr>
                <w:rFonts w:ascii="Calibri" w:eastAsia="Times New Roman" w:hAnsi="Calibri" w:cs="Times New Roman"/>
                <w:b/>
                <w:color w:val="000000"/>
                <w:sz w:val="20"/>
                <w:szCs w:val="20"/>
                <w:lang w:eastAsia="en-GB"/>
              </w:rPr>
              <w:t>(95% CI)</w:t>
            </w:r>
          </w:p>
        </w:tc>
        <w:tc>
          <w:tcPr>
            <w:tcW w:w="1263" w:type="dxa"/>
            <w:tcBorders>
              <w:top w:val="nil"/>
              <w:left w:val="single" w:sz="4" w:space="0" w:color="auto"/>
              <w:bottom w:val="single" w:sz="4" w:space="0" w:color="auto"/>
              <w:right w:val="nil"/>
            </w:tcBorders>
            <w:shd w:val="clear" w:color="auto" w:fill="auto"/>
            <w:noWrap/>
            <w:vAlign w:val="bottom"/>
            <w:hideMark/>
          </w:tcPr>
          <w:p w14:paraId="0EB7A389"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36097757"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0.89</w:t>
            </w:r>
          </w:p>
          <w:p w14:paraId="243423C4"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(0.79, 1.00)</w:t>
            </w:r>
          </w:p>
        </w:tc>
        <w:tc>
          <w:tcPr>
            <w:tcW w:w="1350" w:type="dxa"/>
            <w:tcBorders>
              <w:top w:val="nil"/>
              <w:left w:val="nil"/>
              <w:bottom w:val="single" w:sz="4" w:space="0" w:color="auto"/>
              <w:right w:val="nil"/>
            </w:tcBorders>
            <w:shd w:val="clear" w:color="auto" w:fill="auto"/>
            <w:noWrap/>
            <w:vAlign w:val="bottom"/>
            <w:hideMark/>
          </w:tcPr>
          <w:p w14:paraId="7F4CE3E6"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1.00</w:t>
            </w:r>
          </w:p>
          <w:p w14:paraId="43CFFC9E"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(0.90, 1.10)</w:t>
            </w:r>
          </w:p>
        </w:tc>
        <w:tc>
          <w:tcPr>
            <w:tcW w:w="1253" w:type="dxa"/>
            <w:tcBorders>
              <w:top w:val="nil"/>
              <w:left w:val="nil"/>
              <w:bottom w:val="single" w:sz="4" w:space="0" w:color="auto"/>
              <w:right w:val="nil"/>
            </w:tcBorders>
            <w:shd w:val="clear" w:color="auto" w:fill="auto"/>
            <w:noWrap/>
            <w:vAlign w:val="bottom"/>
            <w:hideMark/>
          </w:tcPr>
          <w:p w14:paraId="1D1B223A" w14:textId="77777777" w:rsidR="007456B1" w:rsidRDefault="007456B1" w:rsidP="007456B1">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0.91</w:t>
            </w:r>
          </w:p>
          <w:p w14:paraId="34FCC2F8" w14:textId="77777777" w:rsidR="007456B1" w:rsidRPr="000617A4" w:rsidRDefault="007456B1" w:rsidP="007456B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(0.80, </w:t>
            </w:r>
            <w:r w:rsidRPr="000617A4">
              <w:rPr>
                <w:rFonts w:ascii="Calibri" w:eastAsia="Times New Roman" w:hAnsi="Calibri" w:cs="Times New Roman"/>
                <w:color w:val="000000"/>
                <w:sz w:val="20"/>
                <w:szCs w:val="20"/>
                <w:lang w:eastAsia="en-GB"/>
              </w:rPr>
              <w:t>1.03)</w:t>
            </w:r>
          </w:p>
        </w:tc>
        <w:tc>
          <w:tcPr>
            <w:tcW w:w="1286" w:type="dxa"/>
            <w:tcBorders>
              <w:top w:val="nil"/>
              <w:left w:val="nil"/>
              <w:bottom w:val="single" w:sz="4" w:space="0" w:color="auto"/>
              <w:right w:val="nil"/>
            </w:tcBorders>
            <w:shd w:val="clear" w:color="auto" w:fill="auto"/>
            <w:noWrap/>
            <w:vAlign w:val="bottom"/>
            <w:hideMark/>
          </w:tcPr>
          <w:p w14:paraId="5FD06AE6" w14:textId="77777777" w:rsidR="007456B1"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1.21</w:t>
            </w:r>
          </w:p>
          <w:p w14:paraId="59A1EC58" w14:textId="77777777" w:rsidR="007456B1" w:rsidRPr="000617A4"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(1.01, 1.46)</w:t>
            </w:r>
          </w:p>
        </w:tc>
        <w:tc>
          <w:tcPr>
            <w:tcW w:w="1401" w:type="dxa"/>
            <w:tcBorders>
              <w:top w:val="nil"/>
              <w:left w:val="nil"/>
              <w:bottom w:val="single" w:sz="4" w:space="0" w:color="auto"/>
              <w:right w:val="nil"/>
            </w:tcBorders>
            <w:shd w:val="clear" w:color="auto" w:fill="auto"/>
            <w:noWrap/>
            <w:vAlign w:val="bottom"/>
            <w:hideMark/>
          </w:tcPr>
          <w:p w14:paraId="33F4D04C" w14:textId="77777777" w:rsidR="007456B1" w:rsidRDefault="007456B1" w:rsidP="007456B1">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0.75</w:t>
            </w:r>
          </w:p>
          <w:p w14:paraId="51E7D5C4" w14:textId="77777777" w:rsidR="007456B1" w:rsidRPr="000617A4" w:rsidRDefault="007456B1" w:rsidP="007456B1">
            <w:pPr>
              <w:spacing w:after="0" w:line="240" w:lineRule="auto"/>
              <w:jc w:val="center"/>
              <w:rPr>
                <w:rFonts w:ascii="Calibri" w:eastAsia="Times New Roman" w:hAnsi="Calibri" w:cs="Times New Roman"/>
                <w:b/>
                <w:bCs/>
                <w:color w:val="000000"/>
                <w:sz w:val="20"/>
                <w:szCs w:val="20"/>
                <w:lang w:eastAsia="en-GB"/>
              </w:rPr>
            </w:pPr>
            <w:r w:rsidRPr="000617A4">
              <w:rPr>
                <w:rFonts w:ascii="Calibri" w:eastAsia="Times New Roman" w:hAnsi="Calibri" w:cs="Times New Roman"/>
                <w:b/>
                <w:bCs/>
                <w:color w:val="000000"/>
                <w:sz w:val="20"/>
                <w:szCs w:val="20"/>
                <w:lang w:eastAsia="en-GB"/>
              </w:rPr>
              <w:t>(0.58, 0.97)</w:t>
            </w:r>
          </w:p>
        </w:tc>
      </w:tr>
    </w:tbl>
    <w:p w14:paraId="1FD7AD08" w14:textId="6BA59E3A" w:rsidR="007046E6" w:rsidRPr="00492046" w:rsidRDefault="00825AFD" w:rsidP="00F44269">
      <w:pPr>
        <w:jc w:val="both"/>
      </w:pPr>
      <w:r>
        <w:lastRenderedPageBreak/>
        <w:t xml:space="preserve">*Unadjusted incidence.  </w:t>
      </w:r>
      <w:r w:rsidR="007046E6" w:rsidRPr="00492046">
        <w:t>HR – Hazard ratio, pyrs – patient years, CI – confidence intervals</w:t>
      </w:r>
      <w:r w:rsidR="009824B5">
        <w:t>.</w:t>
      </w:r>
      <w:r w:rsidR="007456B1">
        <w:t xml:space="preserve"> </w:t>
      </w:r>
      <w:r w:rsidR="009824B5">
        <w:t xml:space="preserve">Covariates included in the adjusted model were </w:t>
      </w:r>
      <w:r w:rsidR="009824B5" w:rsidRPr="004A37EB">
        <w:t xml:space="preserve">age, gender, </w:t>
      </w:r>
      <w:r w:rsidR="009824B5">
        <w:t>DAS28-ESR, HAQ, disease duration, smoking,</w:t>
      </w:r>
      <w:r w:rsidR="009824B5" w:rsidRPr="004A37EB">
        <w:t xml:space="preserve"> seropositivity</w:t>
      </w:r>
      <w:r w:rsidR="009824B5">
        <w:t>, polypharmacy and baseline steroid usage</w:t>
      </w:r>
    </w:p>
    <w:p w14:paraId="520E5B48" w14:textId="77777777" w:rsidR="007046E6" w:rsidRDefault="007046E6" w:rsidP="00D13BBC">
      <w:pPr>
        <w:jc w:val="both"/>
      </w:pPr>
    </w:p>
    <w:p w14:paraId="611419B5" w14:textId="0DB09275" w:rsidR="00D13BBC" w:rsidRDefault="004C2F4A" w:rsidP="00D13BBC">
      <w:pPr>
        <w:jc w:val="both"/>
      </w:pPr>
      <w:r>
        <w:t>Both rituximab (</w:t>
      </w:r>
      <w:r w:rsidR="00D13BBC">
        <w:t>6.</w:t>
      </w:r>
      <w:r w:rsidR="00E32320">
        <w:t>29</w:t>
      </w:r>
      <w:r w:rsidR="00D13BBC">
        <w:t xml:space="preserve"> cases per 100 patient years) and tocilizumab (</w:t>
      </w:r>
      <w:r w:rsidR="00E32320">
        <w:t>6.98</w:t>
      </w:r>
      <w:r w:rsidR="00D13BBC">
        <w:t xml:space="preserve"> cases per 100 patient years) had a higher rate of infection than etanercept in the unadjusted model. </w:t>
      </w:r>
      <w:r w:rsidR="00252FDB">
        <w:t>In the adjusted model</w:t>
      </w:r>
      <w:r w:rsidR="0004147B">
        <w:t>,</w:t>
      </w:r>
      <w:r w:rsidR="00252FDB">
        <w:t xml:space="preserve"> rituximab no longer had an increased rate of </w:t>
      </w:r>
      <w:r w:rsidR="0004147B">
        <w:t xml:space="preserve">SI </w:t>
      </w:r>
      <w:r w:rsidR="00D13BBC">
        <w:t>(HR 0.9</w:t>
      </w:r>
      <w:r w:rsidR="00C3293B">
        <w:t>1</w:t>
      </w:r>
      <w:r w:rsidR="00D13BBC">
        <w:t>, CI 0.8</w:t>
      </w:r>
      <w:r w:rsidR="00D52215">
        <w:t>0</w:t>
      </w:r>
      <w:r w:rsidR="00BA2863">
        <w:t xml:space="preserve">, </w:t>
      </w:r>
      <w:r w:rsidR="00D13BBC">
        <w:t>1.0</w:t>
      </w:r>
      <w:r w:rsidR="00D52215">
        <w:t>3</w:t>
      </w:r>
      <w:r w:rsidR="00D13BBC">
        <w:t>).</w:t>
      </w:r>
    </w:p>
    <w:p w14:paraId="6BF8964F" w14:textId="77777777" w:rsidR="0029261D" w:rsidRDefault="00FE32C8" w:rsidP="00D13BBC">
      <w:pPr>
        <w:jc w:val="both"/>
      </w:pPr>
      <w:r>
        <w:t>C</w:t>
      </w:r>
      <w:r w:rsidR="00252FDB">
        <w:t>ertolizumab</w:t>
      </w:r>
      <w:r w:rsidR="00E072D6">
        <w:t xml:space="preserve"> pegol</w:t>
      </w:r>
      <w:r w:rsidR="00252FDB">
        <w:t xml:space="preserve"> had </w:t>
      </w:r>
      <w:r>
        <w:t>the</w:t>
      </w:r>
      <w:r w:rsidR="00252FDB">
        <w:t xml:space="preserve"> lowe</w:t>
      </w:r>
      <w:r>
        <w:t>st crude incidence of infection at 3.8</w:t>
      </w:r>
      <w:r w:rsidR="00E32320">
        <w:t>0</w:t>
      </w:r>
      <w:r>
        <w:t xml:space="preserve"> cases per 100 patient years. The rate was significantly lower than etanercept </w:t>
      </w:r>
      <w:r w:rsidR="00E072D6">
        <w:t>in both the unadjusted and fully adjusted model (table 2).  The adjusted relative risks by drug are shown in figure 1.</w:t>
      </w:r>
    </w:p>
    <w:p w14:paraId="7ACBE66B" w14:textId="77777777" w:rsidR="00393B82" w:rsidRDefault="00393B82" w:rsidP="00393B82">
      <w:pPr>
        <w:jc w:val="both"/>
        <w:rPr>
          <w:b/>
        </w:rPr>
      </w:pPr>
      <w:r w:rsidRPr="00C4358A">
        <w:rPr>
          <w:b/>
        </w:rPr>
        <w:t>Figure 1. Adjusted Relative Risk of Infection by Drug</w:t>
      </w:r>
    </w:p>
    <w:p w14:paraId="7B538457" w14:textId="77777777" w:rsidR="00393B82" w:rsidRDefault="00393B82" w:rsidP="00393B82">
      <w:pPr>
        <w:jc w:val="both"/>
        <w:rPr>
          <w:b/>
        </w:rPr>
      </w:pPr>
      <w:r>
        <w:rPr>
          <w:b/>
          <w:noProof/>
          <w:lang w:eastAsia="en-GB"/>
        </w:rPr>
        <w:drawing>
          <wp:inline distT="0" distB="0" distL="0" distR="0" wp14:anchorId="2B41FE0B" wp14:editId="1DBBB20E">
            <wp:extent cx="5785485" cy="3676923"/>
            <wp:effectExtent l="0" t="0" r="571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3043" cy="3681726"/>
                    </a:xfrm>
                    <a:prstGeom prst="rect">
                      <a:avLst/>
                    </a:prstGeom>
                    <a:noFill/>
                  </pic:spPr>
                </pic:pic>
              </a:graphicData>
            </a:graphic>
          </wp:inline>
        </w:drawing>
      </w:r>
    </w:p>
    <w:p w14:paraId="4E08E5FB" w14:textId="77777777" w:rsidR="00393B82" w:rsidRDefault="00393B82" w:rsidP="00393B82">
      <w:pPr>
        <w:jc w:val="both"/>
      </w:pPr>
      <w:r>
        <w:t>HR – Hazard ratio, CI – Confidence Intervals</w:t>
      </w:r>
    </w:p>
    <w:p w14:paraId="466BA912" w14:textId="77777777" w:rsidR="00393B82" w:rsidRDefault="00393B82" w:rsidP="00393B82"/>
    <w:p w14:paraId="5B2B1A0E" w14:textId="49EF5ACF" w:rsidR="00505465" w:rsidRDefault="0029261D" w:rsidP="00D13BBC">
      <w:pPr>
        <w:jc w:val="both"/>
      </w:pPr>
      <w:r>
        <w:t xml:space="preserve">The results of the primary analysis were supported by the sensitivity analysis using propensity scores to adjust for potential confounding.  Certolizumab was again found to have a significantly lower rate of SI whilst Tocilizumab had a higher rate of SI (see supplementary table 2). </w:t>
      </w:r>
      <w:r w:rsidR="00497028">
        <w:t xml:space="preserve"> </w:t>
      </w:r>
      <w:r w:rsidR="00FD1A25">
        <w:t>A sensitivity analysis limiting to new starters from 2010 found certolizumab still had a lower point estimate of serious infection rate but findings were no longer statistically significant in the fully adjusted model (HR 0.</w:t>
      </w:r>
      <w:r w:rsidR="001B7A0A">
        <w:t>85, CI 0.60</w:t>
      </w:r>
      <w:r w:rsidR="00BA2863">
        <w:t xml:space="preserve">, </w:t>
      </w:r>
      <w:r w:rsidR="00FD1A25">
        <w:t>1.</w:t>
      </w:r>
      <w:r w:rsidR="001B7A0A">
        <w:t>2</w:t>
      </w:r>
      <w:r w:rsidR="00FD1A25">
        <w:t>1).</w:t>
      </w:r>
    </w:p>
    <w:p w14:paraId="77E6837C" w14:textId="6718CB8D" w:rsidR="00FE32C8" w:rsidRDefault="07631277" w:rsidP="00D13BBC">
      <w:pPr>
        <w:jc w:val="both"/>
      </w:pPr>
      <w:r>
        <w:t>In the sensitivity analysis excluding biologic naïve patients, the rate of infection was comparable across the drugs with the exception of tocilizumab which had a higher incidence of SI than etanercept (HR 1.85, CI 1.48</w:t>
      </w:r>
      <w:r w:rsidR="00BA2863">
        <w:t xml:space="preserve">, </w:t>
      </w:r>
      <w:r>
        <w:t>2.31)</w:t>
      </w:r>
      <w:r w:rsidR="00BA2863">
        <w:t>.  Full results for all the sensitivity analyses are shown in</w:t>
      </w:r>
      <w:r w:rsidR="00D4342C">
        <w:t xml:space="preserve"> supplementary table </w:t>
      </w:r>
      <w:r w:rsidR="001B7A0A">
        <w:t>2</w:t>
      </w:r>
      <w:r>
        <w:t>.</w:t>
      </w:r>
    </w:p>
    <w:p w14:paraId="614F3397" w14:textId="77777777" w:rsidR="00B3471C" w:rsidRDefault="00B3471C" w:rsidP="00663EC5">
      <w:pPr>
        <w:jc w:val="both"/>
      </w:pPr>
    </w:p>
    <w:p w14:paraId="367B1853" w14:textId="77777777" w:rsidR="00B3471C" w:rsidRPr="004A7A3F" w:rsidRDefault="00B3471C" w:rsidP="00663EC5">
      <w:pPr>
        <w:jc w:val="both"/>
        <w:rPr>
          <w:b/>
        </w:rPr>
      </w:pPr>
      <w:r w:rsidRPr="004A7A3F">
        <w:rPr>
          <w:b/>
        </w:rPr>
        <w:t>Infection by Organ Class</w:t>
      </w:r>
    </w:p>
    <w:p w14:paraId="2B60F448" w14:textId="77777777" w:rsidR="00497028" w:rsidRDefault="00B3471C" w:rsidP="00663EC5">
      <w:pPr>
        <w:jc w:val="both"/>
      </w:pPr>
      <w:r>
        <w:t>Respiratory infections</w:t>
      </w:r>
      <w:r w:rsidR="00497028">
        <w:t xml:space="preserve"> accounted for 42% of all SI and</w:t>
      </w:r>
      <w:r>
        <w:t xml:space="preserve"> were the most frequently recorded </w:t>
      </w:r>
      <w:r w:rsidR="00F43597">
        <w:t xml:space="preserve">class of </w:t>
      </w:r>
      <w:r>
        <w:t>infection</w:t>
      </w:r>
      <w:r w:rsidR="00F43597">
        <w:t xml:space="preserve"> for all drugs in the register followed by soft tissue</w:t>
      </w:r>
      <w:r w:rsidR="00C4358A">
        <w:t xml:space="preserve"> and skin</w:t>
      </w:r>
      <w:r w:rsidR="00F43597">
        <w:t xml:space="preserve"> infections (see supplementary table 1).</w:t>
      </w:r>
      <w:r w:rsidR="004A2F95">
        <w:t xml:space="preserve"> </w:t>
      </w:r>
      <w:r w:rsidR="00F43597">
        <w:t>The incidence of serious infection by organ class for the entire cohort of biologic users is shown in figure 2.</w:t>
      </w:r>
      <w:r w:rsidR="00497028">
        <w:t xml:space="preserve"> </w:t>
      </w:r>
    </w:p>
    <w:p w14:paraId="52DA1831" w14:textId="77777777" w:rsidR="00393B82" w:rsidRDefault="00393B82" w:rsidP="00393B82">
      <w:pPr>
        <w:jc w:val="both"/>
        <w:rPr>
          <w:b/>
        </w:rPr>
      </w:pPr>
      <w:r w:rsidRPr="00C4358A">
        <w:rPr>
          <w:b/>
        </w:rPr>
        <w:t>Figure 2. Incidence of Infection by Organ Class</w:t>
      </w:r>
    </w:p>
    <w:p w14:paraId="13DEE8E5" w14:textId="77777777" w:rsidR="00393B82" w:rsidRPr="00C4358A" w:rsidRDefault="00393B82" w:rsidP="00393B82">
      <w:pPr>
        <w:jc w:val="both"/>
        <w:rPr>
          <w:b/>
        </w:rPr>
      </w:pPr>
      <w:r>
        <w:rPr>
          <w:b/>
          <w:noProof/>
          <w:lang w:eastAsia="en-GB"/>
        </w:rPr>
        <w:drawing>
          <wp:inline distT="0" distB="0" distL="0" distR="0" wp14:anchorId="69994B8A" wp14:editId="38F3EFBC">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4AA968E" w14:textId="77777777" w:rsidR="00393B82" w:rsidRDefault="00393B82" w:rsidP="00663EC5">
      <w:pPr>
        <w:jc w:val="both"/>
      </w:pPr>
    </w:p>
    <w:p w14:paraId="4188369D" w14:textId="555602D5" w:rsidR="004A7CBC" w:rsidRDefault="00750886" w:rsidP="00663EC5">
      <w:pPr>
        <w:jc w:val="both"/>
      </w:pPr>
      <w:r>
        <w:t xml:space="preserve">A </w:t>
      </w:r>
      <w:r w:rsidR="004A7CBC">
        <w:t xml:space="preserve">full </w:t>
      </w:r>
      <w:r>
        <w:t xml:space="preserve">breakdown of the relative risk by drug class for each of the organ classes is shown in table 3.  </w:t>
      </w:r>
      <w:r w:rsidR="004A7CBC">
        <w:t xml:space="preserve">Etanercept had a </w:t>
      </w:r>
      <w:r w:rsidR="00973A30">
        <w:t>comparatively</w:t>
      </w:r>
      <w:r w:rsidR="004A7CBC">
        <w:t xml:space="preserve"> low rate of respiratory tract infections at 1.8</w:t>
      </w:r>
      <w:r w:rsidR="00E32320">
        <w:t>1</w:t>
      </w:r>
      <w:r w:rsidR="004A7CBC">
        <w:t xml:space="preserve"> cases per 100 patient years.  This was significantly lower than adalimumab and tocilizumab in the fully adjusted model but not significantly different from the other drugs (table 3).</w:t>
      </w:r>
    </w:p>
    <w:p w14:paraId="6B34521C" w14:textId="5CD72A93" w:rsidR="007046E6" w:rsidRPr="00C4358A" w:rsidRDefault="007046E6" w:rsidP="007046E6">
      <w:pPr>
        <w:jc w:val="both"/>
        <w:rPr>
          <w:b/>
        </w:rPr>
      </w:pPr>
      <w:r w:rsidRPr="00C4358A">
        <w:rPr>
          <w:b/>
        </w:rPr>
        <w:t xml:space="preserve">Table 3. </w:t>
      </w:r>
      <w:r w:rsidR="001016A5">
        <w:rPr>
          <w:b/>
        </w:rPr>
        <w:t xml:space="preserve">Adjusted Relative </w:t>
      </w:r>
      <w:r w:rsidRPr="00C4358A">
        <w:rPr>
          <w:b/>
        </w:rPr>
        <w:t>Risk of Infection by Organ Class for Each Drug</w:t>
      </w:r>
    </w:p>
    <w:tbl>
      <w:tblPr>
        <w:tblW w:w="9443" w:type="dxa"/>
        <w:tblLook w:val="04A0" w:firstRow="1" w:lastRow="0" w:firstColumn="1" w:lastColumn="0" w:noHBand="0" w:noVBand="1"/>
      </w:tblPr>
      <w:tblGrid>
        <w:gridCol w:w="1815"/>
        <w:gridCol w:w="1107"/>
        <w:gridCol w:w="1242"/>
        <w:gridCol w:w="1350"/>
        <w:gridCol w:w="1242"/>
        <w:gridCol w:w="1286"/>
        <w:gridCol w:w="1401"/>
      </w:tblGrid>
      <w:tr w:rsidR="007046E6" w:rsidRPr="00D94A73" w14:paraId="5F79B16F"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513EFA6D" w14:textId="77777777" w:rsidR="007046E6" w:rsidRPr="00D94A73" w:rsidRDefault="007046E6" w:rsidP="00145765">
            <w:pPr>
              <w:spacing w:after="0" w:line="240" w:lineRule="auto"/>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Organ Class</w:t>
            </w:r>
          </w:p>
        </w:tc>
        <w:tc>
          <w:tcPr>
            <w:tcW w:w="1107" w:type="dxa"/>
            <w:tcBorders>
              <w:top w:val="nil"/>
              <w:left w:val="nil"/>
              <w:bottom w:val="single" w:sz="4" w:space="0" w:color="auto"/>
              <w:right w:val="nil"/>
            </w:tcBorders>
            <w:shd w:val="clear" w:color="auto" w:fill="auto"/>
            <w:noWrap/>
            <w:vAlign w:val="bottom"/>
            <w:hideMark/>
          </w:tcPr>
          <w:p w14:paraId="781A03FB"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Etanercept</w:t>
            </w:r>
          </w:p>
        </w:tc>
        <w:tc>
          <w:tcPr>
            <w:tcW w:w="1242" w:type="dxa"/>
            <w:tcBorders>
              <w:top w:val="nil"/>
              <w:left w:val="nil"/>
              <w:bottom w:val="single" w:sz="4" w:space="0" w:color="auto"/>
              <w:right w:val="nil"/>
            </w:tcBorders>
            <w:shd w:val="clear" w:color="auto" w:fill="auto"/>
            <w:noWrap/>
            <w:vAlign w:val="bottom"/>
            <w:hideMark/>
          </w:tcPr>
          <w:p w14:paraId="1917B2F7"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Infliximab</w:t>
            </w:r>
          </w:p>
        </w:tc>
        <w:tc>
          <w:tcPr>
            <w:tcW w:w="1350" w:type="dxa"/>
            <w:tcBorders>
              <w:top w:val="nil"/>
              <w:left w:val="nil"/>
              <w:bottom w:val="single" w:sz="4" w:space="0" w:color="auto"/>
              <w:right w:val="nil"/>
            </w:tcBorders>
            <w:shd w:val="clear" w:color="auto" w:fill="auto"/>
            <w:noWrap/>
            <w:vAlign w:val="bottom"/>
            <w:hideMark/>
          </w:tcPr>
          <w:p w14:paraId="3D396E18"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Adalimumab</w:t>
            </w:r>
          </w:p>
        </w:tc>
        <w:tc>
          <w:tcPr>
            <w:tcW w:w="1242" w:type="dxa"/>
            <w:tcBorders>
              <w:top w:val="nil"/>
              <w:left w:val="nil"/>
              <w:bottom w:val="single" w:sz="4" w:space="0" w:color="auto"/>
              <w:right w:val="nil"/>
            </w:tcBorders>
            <w:shd w:val="clear" w:color="auto" w:fill="auto"/>
            <w:noWrap/>
            <w:vAlign w:val="bottom"/>
            <w:hideMark/>
          </w:tcPr>
          <w:p w14:paraId="5F4169AE"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Rituximab</w:t>
            </w:r>
          </w:p>
        </w:tc>
        <w:tc>
          <w:tcPr>
            <w:tcW w:w="1286" w:type="dxa"/>
            <w:tcBorders>
              <w:top w:val="nil"/>
              <w:left w:val="nil"/>
              <w:bottom w:val="single" w:sz="4" w:space="0" w:color="auto"/>
              <w:right w:val="nil"/>
            </w:tcBorders>
            <w:shd w:val="clear" w:color="auto" w:fill="auto"/>
            <w:noWrap/>
            <w:vAlign w:val="bottom"/>
            <w:hideMark/>
          </w:tcPr>
          <w:p w14:paraId="6B8025AE"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Tocilizumab</w:t>
            </w:r>
          </w:p>
        </w:tc>
        <w:tc>
          <w:tcPr>
            <w:tcW w:w="1401" w:type="dxa"/>
            <w:tcBorders>
              <w:top w:val="nil"/>
              <w:left w:val="nil"/>
              <w:bottom w:val="single" w:sz="4" w:space="0" w:color="auto"/>
              <w:right w:val="nil"/>
            </w:tcBorders>
            <w:shd w:val="clear" w:color="auto" w:fill="auto"/>
            <w:noWrap/>
            <w:vAlign w:val="bottom"/>
            <w:hideMark/>
          </w:tcPr>
          <w:p w14:paraId="2E326C83" w14:textId="77777777" w:rsidR="007046E6" w:rsidRPr="00D94A73" w:rsidRDefault="007046E6" w:rsidP="00145765">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Certolizumab</w:t>
            </w:r>
          </w:p>
        </w:tc>
      </w:tr>
      <w:tr w:rsidR="003B3A8E" w:rsidRPr="00D94A73" w14:paraId="15F5B9BC" w14:textId="77777777" w:rsidTr="00F44269">
        <w:trPr>
          <w:trHeight w:val="300"/>
        </w:trPr>
        <w:tc>
          <w:tcPr>
            <w:tcW w:w="1815" w:type="dxa"/>
            <w:tcBorders>
              <w:top w:val="nil"/>
              <w:left w:val="nil"/>
              <w:bottom w:val="single" w:sz="4" w:space="0" w:color="auto"/>
              <w:right w:val="single" w:sz="4" w:space="0" w:color="auto"/>
            </w:tcBorders>
            <w:shd w:val="clear" w:color="auto" w:fill="auto"/>
            <w:noWrap/>
            <w:vAlign w:val="bottom"/>
          </w:tcPr>
          <w:p w14:paraId="6A23A9A7" w14:textId="77777777" w:rsidR="003B3A8E" w:rsidRDefault="003B3A8E" w:rsidP="003B3A8E">
            <w:pPr>
              <w:spacing w:after="0" w:line="240" w:lineRule="auto"/>
              <w:rPr>
                <w:rFonts w:ascii="Calibri" w:eastAsia="Times New Roman" w:hAnsi="Calibri" w:cs="Times New Roman"/>
                <w:color w:val="000000"/>
                <w:sz w:val="20"/>
                <w:szCs w:val="20"/>
                <w:lang w:eastAsia="en-GB"/>
              </w:rPr>
            </w:pPr>
          </w:p>
          <w:p w14:paraId="5BBE5357" w14:textId="753067AC"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Number of patients</w:t>
            </w:r>
          </w:p>
        </w:tc>
        <w:tc>
          <w:tcPr>
            <w:tcW w:w="1107" w:type="dxa"/>
            <w:tcBorders>
              <w:top w:val="nil"/>
              <w:left w:val="nil"/>
              <w:bottom w:val="single" w:sz="4" w:space="0" w:color="auto"/>
              <w:right w:val="nil"/>
            </w:tcBorders>
            <w:shd w:val="clear" w:color="auto" w:fill="auto"/>
            <w:noWrap/>
            <w:vAlign w:val="bottom"/>
          </w:tcPr>
          <w:p w14:paraId="2F902006" w14:textId="5D0622ED"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8,630</w:t>
            </w:r>
          </w:p>
        </w:tc>
        <w:tc>
          <w:tcPr>
            <w:tcW w:w="1242" w:type="dxa"/>
            <w:tcBorders>
              <w:top w:val="nil"/>
              <w:left w:val="nil"/>
              <w:bottom w:val="single" w:sz="4" w:space="0" w:color="auto"/>
              <w:right w:val="nil"/>
            </w:tcBorders>
            <w:shd w:val="clear" w:color="auto" w:fill="auto"/>
            <w:noWrap/>
            <w:vAlign w:val="bottom"/>
          </w:tcPr>
          <w:p w14:paraId="472963D7" w14:textId="4F76B83C"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4,908</w:t>
            </w:r>
          </w:p>
        </w:tc>
        <w:tc>
          <w:tcPr>
            <w:tcW w:w="1350" w:type="dxa"/>
            <w:tcBorders>
              <w:top w:val="nil"/>
              <w:left w:val="nil"/>
              <w:bottom w:val="single" w:sz="4" w:space="0" w:color="auto"/>
              <w:right w:val="nil"/>
            </w:tcBorders>
            <w:shd w:val="clear" w:color="auto" w:fill="auto"/>
            <w:noWrap/>
            <w:vAlign w:val="bottom"/>
          </w:tcPr>
          <w:p w14:paraId="19E80AE5" w14:textId="1886C358"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7,818</w:t>
            </w:r>
          </w:p>
        </w:tc>
        <w:tc>
          <w:tcPr>
            <w:tcW w:w="1242" w:type="dxa"/>
            <w:tcBorders>
              <w:top w:val="nil"/>
              <w:left w:val="nil"/>
              <w:bottom w:val="single" w:sz="4" w:space="0" w:color="auto"/>
              <w:right w:val="nil"/>
            </w:tcBorders>
            <w:shd w:val="clear" w:color="auto" w:fill="auto"/>
            <w:noWrap/>
            <w:vAlign w:val="bottom"/>
          </w:tcPr>
          <w:p w14:paraId="75F6BA38" w14:textId="0500CFE1"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5,101</w:t>
            </w:r>
          </w:p>
        </w:tc>
        <w:tc>
          <w:tcPr>
            <w:tcW w:w="1286" w:type="dxa"/>
            <w:tcBorders>
              <w:top w:val="nil"/>
              <w:left w:val="nil"/>
              <w:bottom w:val="single" w:sz="4" w:space="0" w:color="auto"/>
              <w:right w:val="nil"/>
            </w:tcBorders>
            <w:shd w:val="clear" w:color="auto" w:fill="auto"/>
            <w:noWrap/>
            <w:vAlign w:val="bottom"/>
          </w:tcPr>
          <w:p w14:paraId="1552FE0B" w14:textId="0B33941A"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2,174</w:t>
            </w:r>
          </w:p>
        </w:tc>
        <w:tc>
          <w:tcPr>
            <w:tcW w:w="1401" w:type="dxa"/>
            <w:tcBorders>
              <w:top w:val="nil"/>
              <w:left w:val="nil"/>
              <w:bottom w:val="single" w:sz="4" w:space="0" w:color="auto"/>
            </w:tcBorders>
            <w:shd w:val="clear" w:color="auto" w:fill="auto"/>
            <w:noWrap/>
            <w:vAlign w:val="bottom"/>
          </w:tcPr>
          <w:p w14:paraId="2BE89DAD" w14:textId="54C5671C"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1,446</w:t>
            </w:r>
          </w:p>
        </w:tc>
      </w:tr>
      <w:tr w:rsidR="003B3A8E" w:rsidRPr="00D94A73" w14:paraId="68129F60"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734CCC1E" w14:textId="0D981E72" w:rsidR="003B3A8E" w:rsidRDefault="003B3A8E" w:rsidP="003B3A8E">
            <w:pPr>
              <w:spacing w:after="0" w:line="240" w:lineRule="auto"/>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Sepsis/Bacteraemia</w:t>
            </w:r>
          </w:p>
          <w:p w14:paraId="33E2B0FD"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1AACB088"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6DFD03FB"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0.83</w:t>
            </w:r>
          </w:p>
          <w:p w14:paraId="1E8EA554"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(0.41, 1.66)</w:t>
            </w:r>
          </w:p>
        </w:tc>
        <w:tc>
          <w:tcPr>
            <w:tcW w:w="1350" w:type="dxa"/>
            <w:tcBorders>
              <w:top w:val="nil"/>
              <w:left w:val="nil"/>
              <w:bottom w:val="single" w:sz="4" w:space="0" w:color="auto"/>
              <w:right w:val="nil"/>
            </w:tcBorders>
            <w:shd w:val="clear" w:color="auto" w:fill="auto"/>
            <w:noWrap/>
            <w:vAlign w:val="bottom"/>
            <w:hideMark/>
          </w:tcPr>
          <w:p w14:paraId="616945C8"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1.04</w:t>
            </w:r>
          </w:p>
          <w:p w14:paraId="1EA6E153"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(0.57, 1.91)</w:t>
            </w:r>
          </w:p>
        </w:tc>
        <w:tc>
          <w:tcPr>
            <w:tcW w:w="1242" w:type="dxa"/>
            <w:tcBorders>
              <w:top w:val="nil"/>
              <w:left w:val="nil"/>
              <w:bottom w:val="single" w:sz="4" w:space="0" w:color="auto"/>
              <w:right w:val="nil"/>
            </w:tcBorders>
            <w:shd w:val="clear" w:color="auto" w:fill="auto"/>
            <w:noWrap/>
            <w:vAlign w:val="bottom"/>
            <w:hideMark/>
          </w:tcPr>
          <w:p w14:paraId="031EF490"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2.08</w:t>
            </w:r>
          </w:p>
          <w:p w14:paraId="5598EFC2"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(1.14, 3.80)</w:t>
            </w:r>
          </w:p>
        </w:tc>
        <w:tc>
          <w:tcPr>
            <w:tcW w:w="1286" w:type="dxa"/>
            <w:tcBorders>
              <w:top w:val="nil"/>
              <w:left w:val="nil"/>
              <w:bottom w:val="single" w:sz="4" w:space="0" w:color="auto"/>
              <w:right w:val="nil"/>
            </w:tcBorders>
            <w:shd w:val="clear" w:color="auto" w:fill="auto"/>
            <w:noWrap/>
            <w:vAlign w:val="bottom"/>
            <w:hideMark/>
          </w:tcPr>
          <w:p w14:paraId="6732CF33"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1.83</w:t>
            </w:r>
          </w:p>
          <w:p w14:paraId="2343D3B0"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(0.63, 5.35)</w:t>
            </w:r>
          </w:p>
        </w:tc>
        <w:tc>
          <w:tcPr>
            <w:tcW w:w="1401" w:type="dxa"/>
            <w:tcBorders>
              <w:top w:val="nil"/>
              <w:left w:val="nil"/>
              <w:bottom w:val="single" w:sz="4" w:space="0" w:color="auto"/>
              <w:right w:val="nil"/>
            </w:tcBorders>
            <w:shd w:val="clear" w:color="auto" w:fill="auto"/>
            <w:noWrap/>
            <w:vAlign w:val="bottom"/>
            <w:hideMark/>
          </w:tcPr>
          <w:p w14:paraId="7C1CB996"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1.03</w:t>
            </w:r>
          </w:p>
          <w:p w14:paraId="7508A799"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(0.24, 4.41)</w:t>
            </w:r>
          </w:p>
        </w:tc>
      </w:tr>
      <w:tr w:rsidR="003B3A8E" w:rsidRPr="00D94A73" w14:paraId="40D18A56"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2D791D63" w14:textId="77777777" w:rsidR="003B3A8E"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Respiratory</w:t>
            </w:r>
          </w:p>
          <w:p w14:paraId="1A692DF1"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50143B42"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33324279"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1.16</w:t>
            </w:r>
          </w:p>
          <w:p w14:paraId="2A2CDA39"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(0.96, 1.39)</w:t>
            </w:r>
          </w:p>
        </w:tc>
        <w:tc>
          <w:tcPr>
            <w:tcW w:w="1350" w:type="dxa"/>
            <w:tcBorders>
              <w:top w:val="nil"/>
              <w:left w:val="nil"/>
              <w:bottom w:val="single" w:sz="4" w:space="0" w:color="auto"/>
              <w:right w:val="nil"/>
            </w:tcBorders>
            <w:shd w:val="clear" w:color="auto" w:fill="auto"/>
            <w:noWrap/>
            <w:vAlign w:val="bottom"/>
            <w:hideMark/>
          </w:tcPr>
          <w:p w14:paraId="15BC9460"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1.23</w:t>
            </w:r>
          </w:p>
          <w:p w14:paraId="7E94EE47"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(1.04, 1.45)</w:t>
            </w:r>
          </w:p>
        </w:tc>
        <w:tc>
          <w:tcPr>
            <w:tcW w:w="1242" w:type="dxa"/>
            <w:tcBorders>
              <w:top w:val="nil"/>
              <w:left w:val="nil"/>
              <w:bottom w:val="single" w:sz="4" w:space="0" w:color="auto"/>
              <w:right w:val="nil"/>
            </w:tcBorders>
            <w:shd w:val="clear" w:color="auto" w:fill="auto"/>
            <w:noWrap/>
            <w:vAlign w:val="bottom"/>
            <w:hideMark/>
          </w:tcPr>
          <w:p w14:paraId="32861DF8"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1.03</w:t>
            </w:r>
          </w:p>
          <w:p w14:paraId="5E387674"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(0.83, 1.28)</w:t>
            </w:r>
          </w:p>
        </w:tc>
        <w:tc>
          <w:tcPr>
            <w:tcW w:w="1286" w:type="dxa"/>
            <w:tcBorders>
              <w:top w:val="nil"/>
              <w:left w:val="nil"/>
              <w:bottom w:val="single" w:sz="4" w:space="0" w:color="auto"/>
              <w:right w:val="nil"/>
            </w:tcBorders>
            <w:shd w:val="clear" w:color="auto" w:fill="auto"/>
            <w:noWrap/>
            <w:vAlign w:val="bottom"/>
            <w:hideMark/>
          </w:tcPr>
          <w:p w14:paraId="3725254B"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1.61</w:t>
            </w:r>
          </w:p>
          <w:p w14:paraId="27149054"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(1.15, 2.25)</w:t>
            </w:r>
          </w:p>
        </w:tc>
        <w:tc>
          <w:tcPr>
            <w:tcW w:w="1401" w:type="dxa"/>
            <w:tcBorders>
              <w:top w:val="nil"/>
              <w:left w:val="nil"/>
              <w:bottom w:val="single" w:sz="4" w:space="0" w:color="auto"/>
              <w:right w:val="nil"/>
            </w:tcBorders>
            <w:shd w:val="clear" w:color="auto" w:fill="auto"/>
            <w:noWrap/>
            <w:vAlign w:val="bottom"/>
            <w:hideMark/>
          </w:tcPr>
          <w:p w14:paraId="5AF1B770"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0.96</w:t>
            </w:r>
          </w:p>
          <w:p w14:paraId="06172420"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(0.63, 1.46)</w:t>
            </w:r>
          </w:p>
        </w:tc>
      </w:tr>
      <w:tr w:rsidR="003B3A8E" w:rsidRPr="00D94A73" w14:paraId="3AA7845C"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41B4CD40" w14:textId="77777777" w:rsidR="003B3A8E" w:rsidRDefault="003B3A8E" w:rsidP="003B3A8E">
            <w:pPr>
              <w:spacing w:after="0" w:line="240" w:lineRule="auto"/>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Skin</w:t>
            </w:r>
          </w:p>
          <w:p w14:paraId="5032D914"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49BEC362"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365A6EC1"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0.84</w:t>
            </w:r>
          </w:p>
          <w:p w14:paraId="4657A805"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(0.66, 1.06)</w:t>
            </w:r>
          </w:p>
        </w:tc>
        <w:tc>
          <w:tcPr>
            <w:tcW w:w="1350" w:type="dxa"/>
            <w:tcBorders>
              <w:top w:val="nil"/>
              <w:left w:val="nil"/>
              <w:bottom w:val="single" w:sz="4" w:space="0" w:color="auto"/>
              <w:right w:val="nil"/>
            </w:tcBorders>
            <w:shd w:val="clear" w:color="auto" w:fill="auto"/>
            <w:noWrap/>
            <w:vAlign w:val="bottom"/>
            <w:hideMark/>
          </w:tcPr>
          <w:p w14:paraId="2BD5B3B7"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0.65</w:t>
            </w:r>
          </w:p>
          <w:p w14:paraId="405C3C89"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(0.52, 0.82)</w:t>
            </w:r>
          </w:p>
        </w:tc>
        <w:tc>
          <w:tcPr>
            <w:tcW w:w="1242" w:type="dxa"/>
            <w:tcBorders>
              <w:top w:val="nil"/>
              <w:left w:val="nil"/>
              <w:bottom w:val="single" w:sz="4" w:space="0" w:color="auto"/>
              <w:right w:val="nil"/>
            </w:tcBorders>
            <w:shd w:val="clear" w:color="auto" w:fill="auto"/>
            <w:noWrap/>
            <w:vAlign w:val="bottom"/>
            <w:hideMark/>
          </w:tcPr>
          <w:p w14:paraId="2D8B316E"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0.54</w:t>
            </w:r>
          </w:p>
          <w:p w14:paraId="4FF424BF"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(0.39, 0.75)</w:t>
            </w:r>
          </w:p>
        </w:tc>
        <w:tc>
          <w:tcPr>
            <w:tcW w:w="1286" w:type="dxa"/>
            <w:tcBorders>
              <w:top w:val="nil"/>
              <w:left w:val="nil"/>
              <w:bottom w:val="single" w:sz="4" w:space="0" w:color="auto"/>
              <w:right w:val="nil"/>
            </w:tcBorders>
            <w:shd w:val="clear" w:color="auto" w:fill="auto"/>
            <w:noWrap/>
            <w:vAlign w:val="bottom"/>
            <w:hideMark/>
          </w:tcPr>
          <w:p w14:paraId="6432A0C8"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0.71</w:t>
            </w:r>
          </w:p>
          <w:p w14:paraId="054EF9FE"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(0.40, 1.24)</w:t>
            </w:r>
          </w:p>
        </w:tc>
        <w:tc>
          <w:tcPr>
            <w:tcW w:w="1401" w:type="dxa"/>
            <w:tcBorders>
              <w:top w:val="nil"/>
              <w:left w:val="nil"/>
              <w:bottom w:val="single" w:sz="4" w:space="0" w:color="auto"/>
              <w:right w:val="nil"/>
            </w:tcBorders>
            <w:shd w:val="clear" w:color="auto" w:fill="auto"/>
            <w:noWrap/>
            <w:vAlign w:val="bottom"/>
            <w:hideMark/>
          </w:tcPr>
          <w:p w14:paraId="41D936E0" w14:textId="77777777" w:rsidR="003B3A8E" w:rsidRPr="00D94A73" w:rsidRDefault="003B3A8E" w:rsidP="003B3A8E">
            <w:pPr>
              <w:spacing w:after="0" w:line="240" w:lineRule="auto"/>
              <w:jc w:val="center"/>
              <w:rPr>
                <w:rFonts w:ascii="Calibri" w:eastAsia="Times New Roman" w:hAnsi="Calibri" w:cs="Times New Roman"/>
                <w:b/>
                <w:color w:val="000000"/>
                <w:sz w:val="20"/>
                <w:szCs w:val="20"/>
                <w:lang w:eastAsia="en-GB"/>
              </w:rPr>
            </w:pPr>
            <w:r w:rsidRPr="00D94A73">
              <w:rPr>
                <w:rFonts w:ascii="Calibri" w:eastAsia="Times New Roman" w:hAnsi="Calibri" w:cs="Times New Roman"/>
                <w:b/>
                <w:color w:val="000000"/>
                <w:sz w:val="20"/>
                <w:szCs w:val="20"/>
                <w:lang w:eastAsia="en-GB"/>
              </w:rPr>
              <w:t>0.27</w:t>
            </w:r>
          </w:p>
          <w:p w14:paraId="451B12A8"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(0.11, 0.67)</w:t>
            </w:r>
          </w:p>
        </w:tc>
      </w:tr>
      <w:tr w:rsidR="003B3A8E" w:rsidRPr="00D94A73" w14:paraId="21B55785"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478D8248" w14:textId="77777777" w:rsidR="003B3A8E"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Gastrointestinal</w:t>
            </w:r>
          </w:p>
          <w:p w14:paraId="1ACBDB3A"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19A5F619"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0EDECF23"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0.95</w:t>
            </w:r>
          </w:p>
          <w:p w14:paraId="14BD3215"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(0.66, 1.38)</w:t>
            </w:r>
          </w:p>
        </w:tc>
        <w:tc>
          <w:tcPr>
            <w:tcW w:w="1350" w:type="dxa"/>
            <w:tcBorders>
              <w:top w:val="nil"/>
              <w:left w:val="nil"/>
              <w:bottom w:val="single" w:sz="4" w:space="0" w:color="auto"/>
              <w:right w:val="nil"/>
            </w:tcBorders>
            <w:shd w:val="clear" w:color="auto" w:fill="auto"/>
            <w:noWrap/>
            <w:vAlign w:val="bottom"/>
            <w:hideMark/>
          </w:tcPr>
          <w:p w14:paraId="3937043B"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0.77</w:t>
            </w:r>
          </w:p>
          <w:p w14:paraId="0EAA128B"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(0.54, 1.11)</w:t>
            </w:r>
          </w:p>
        </w:tc>
        <w:tc>
          <w:tcPr>
            <w:tcW w:w="1242" w:type="dxa"/>
            <w:tcBorders>
              <w:top w:val="nil"/>
              <w:left w:val="nil"/>
              <w:bottom w:val="single" w:sz="4" w:space="0" w:color="auto"/>
              <w:right w:val="nil"/>
            </w:tcBorders>
            <w:shd w:val="clear" w:color="auto" w:fill="auto"/>
            <w:noWrap/>
            <w:vAlign w:val="bottom"/>
            <w:hideMark/>
          </w:tcPr>
          <w:p w14:paraId="2D96206F"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0.93</w:t>
            </w:r>
          </w:p>
          <w:p w14:paraId="7367162B"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(0.61, 1.42)</w:t>
            </w:r>
          </w:p>
        </w:tc>
        <w:tc>
          <w:tcPr>
            <w:tcW w:w="1286" w:type="dxa"/>
            <w:tcBorders>
              <w:top w:val="nil"/>
              <w:left w:val="nil"/>
              <w:bottom w:val="single" w:sz="4" w:space="0" w:color="auto"/>
              <w:right w:val="nil"/>
            </w:tcBorders>
            <w:shd w:val="clear" w:color="auto" w:fill="auto"/>
            <w:noWrap/>
            <w:vAlign w:val="bottom"/>
            <w:hideMark/>
          </w:tcPr>
          <w:p w14:paraId="54CA5346"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1.45</w:t>
            </w:r>
          </w:p>
          <w:p w14:paraId="70E994BF"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(0.72, 2.90)</w:t>
            </w:r>
          </w:p>
        </w:tc>
        <w:tc>
          <w:tcPr>
            <w:tcW w:w="1401" w:type="dxa"/>
            <w:tcBorders>
              <w:top w:val="nil"/>
              <w:left w:val="nil"/>
              <w:bottom w:val="single" w:sz="4" w:space="0" w:color="auto"/>
              <w:right w:val="nil"/>
            </w:tcBorders>
            <w:shd w:val="clear" w:color="auto" w:fill="auto"/>
            <w:noWrap/>
            <w:vAlign w:val="bottom"/>
            <w:hideMark/>
          </w:tcPr>
          <w:p w14:paraId="4BFC47F1"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0.51</w:t>
            </w:r>
          </w:p>
          <w:p w14:paraId="2860B966"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(0.16, 1.63)</w:t>
            </w:r>
          </w:p>
        </w:tc>
      </w:tr>
      <w:tr w:rsidR="003B3A8E" w:rsidRPr="00D94A73" w14:paraId="4E70C8D8"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44EB5E83" w14:textId="77777777" w:rsidR="003B3A8E"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Bone/Joint</w:t>
            </w:r>
          </w:p>
          <w:p w14:paraId="14958F39"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48A44A0F"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61B9FECF" w14:textId="77777777" w:rsidR="003B3A8E" w:rsidRPr="00F2075A" w:rsidRDefault="003B3A8E" w:rsidP="003B3A8E">
            <w:pPr>
              <w:spacing w:after="0" w:line="240" w:lineRule="auto"/>
              <w:jc w:val="center"/>
              <w:rPr>
                <w:rFonts w:ascii="Calibri" w:eastAsia="Times New Roman" w:hAnsi="Calibri" w:cs="Times New Roman"/>
                <w:b/>
                <w:color w:val="000000"/>
                <w:sz w:val="20"/>
                <w:szCs w:val="20"/>
                <w:lang w:eastAsia="en-GB"/>
              </w:rPr>
            </w:pPr>
            <w:r w:rsidRPr="00F2075A">
              <w:rPr>
                <w:rFonts w:ascii="Calibri" w:eastAsia="Times New Roman" w:hAnsi="Calibri" w:cs="Times New Roman"/>
                <w:b/>
                <w:color w:val="000000"/>
                <w:sz w:val="20"/>
                <w:szCs w:val="20"/>
                <w:lang w:eastAsia="en-GB"/>
              </w:rPr>
              <w:t>0.56</w:t>
            </w:r>
          </w:p>
          <w:p w14:paraId="3771317A"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(0.38, 0.83)</w:t>
            </w:r>
          </w:p>
        </w:tc>
        <w:tc>
          <w:tcPr>
            <w:tcW w:w="1350" w:type="dxa"/>
            <w:tcBorders>
              <w:top w:val="nil"/>
              <w:left w:val="nil"/>
              <w:bottom w:val="single" w:sz="4" w:space="0" w:color="auto"/>
              <w:right w:val="nil"/>
            </w:tcBorders>
            <w:shd w:val="clear" w:color="auto" w:fill="auto"/>
            <w:noWrap/>
            <w:vAlign w:val="bottom"/>
            <w:hideMark/>
          </w:tcPr>
          <w:p w14:paraId="0C83ECD7"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0.80</w:t>
            </w:r>
          </w:p>
          <w:p w14:paraId="3C21AD93"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(0.58, 1.09)</w:t>
            </w:r>
          </w:p>
        </w:tc>
        <w:tc>
          <w:tcPr>
            <w:tcW w:w="1242" w:type="dxa"/>
            <w:tcBorders>
              <w:top w:val="nil"/>
              <w:left w:val="nil"/>
              <w:bottom w:val="single" w:sz="4" w:space="0" w:color="auto"/>
              <w:right w:val="nil"/>
            </w:tcBorders>
            <w:shd w:val="clear" w:color="auto" w:fill="auto"/>
            <w:noWrap/>
            <w:vAlign w:val="bottom"/>
            <w:hideMark/>
          </w:tcPr>
          <w:p w14:paraId="730CC674"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0.67</w:t>
            </w:r>
          </w:p>
          <w:p w14:paraId="4C26391D"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(0.43, 1.02)</w:t>
            </w:r>
          </w:p>
        </w:tc>
        <w:tc>
          <w:tcPr>
            <w:tcW w:w="1286" w:type="dxa"/>
            <w:tcBorders>
              <w:top w:val="nil"/>
              <w:left w:val="nil"/>
              <w:bottom w:val="single" w:sz="4" w:space="0" w:color="auto"/>
              <w:right w:val="nil"/>
            </w:tcBorders>
            <w:shd w:val="clear" w:color="auto" w:fill="auto"/>
            <w:noWrap/>
            <w:vAlign w:val="bottom"/>
            <w:hideMark/>
          </w:tcPr>
          <w:p w14:paraId="7169F9CE"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0.46</w:t>
            </w:r>
          </w:p>
          <w:p w14:paraId="09A13FBC"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(0.17, 1.27)</w:t>
            </w:r>
          </w:p>
        </w:tc>
        <w:tc>
          <w:tcPr>
            <w:tcW w:w="1401" w:type="dxa"/>
            <w:tcBorders>
              <w:top w:val="nil"/>
              <w:left w:val="nil"/>
              <w:bottom w:val="single" w:sz="4" w:space="0" w:color="auto"/>
              <w:right w:val="nil"/>
            </w:tcBorders>
            <w:shd w:val="clear" w:color="auto" w:fill="auto"/>
            <w:noWrap/>
            <w:vAlign w:val="bottom"/>
            <w:hideMark/>
          </w:tcPr>
          <w:p w14:paraId="0A16D85B"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0.73</w:t>
            </w:r>
          </w:p>
          <w:p w14:paraId="2976D25B"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(0.32, 1.68)</w:t>
            </w:r>
          </w:p>
        </w:tc>
      </w:tr>
      <w:tr w:rsidR="003B3A8E" w:rsidRPr="00D94A73" w14:paraId="53DECDE2" w14:textId="77777777" w:rsidTr="00145765">
        <w:trPr>
          <w:trHeight w:val="300"/>
        </w:trPr>
        <w:tc>
          <w:tcPr>
            <w:tcW w:w="1815" w:type="dxa"/>
            <w:tcBorders>
              <w:top w:val="nil"/>
              <w:left w:val="nil"/>
              <w:bottom w:val="single" w:sz="4" w:space="0" w:color="auto"/>
              <w:right w:val="single" w:sz="4" w:space="0" w:color="auto"/>
            </w:tcBorders>
            <w:shd w:val="clear" w:color="auto" w:fill="auto"/>
            <w:noWrap/>
            <w:vAlign w:val="bottom"/>
            <w:hideMark/>
          </w:tcPr>
          <w:p w14:paraId="57D5F3DD" w14:textId="77777777" w:rsidR="003B3A8E"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Genitourinary</w:t>
            </w:r>
          </w:p>
          <w:p w14:paraId="45F9469E"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single" w:sz="4" w:space="0" w:color="auto"/>
              <w:right w:val="nil"/>
            </w:tcBorders>
            <w:shd w:val="clear" w:color="auto" w:fill="auto"/>
            <w:noWrap/>
            <w:vAlign w:val="bottom"/>
            <w:hideMark/>
          </w:tcPr>
          <w:p w14:paraId="0716F35E"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single" w:sz="4" w:space="0" w:color="auto"/>
              <w:right w:val="nil"/>
            </w:tcBorders>
            <w:shd w:val="clear" w:color="auto" w:fill="auto"/>
            <w:noWrap/>
            <w:vAlign w:val="bottom"/>
            <w:hideMark/>
          </w:tcPr>
          <w:p w14:paraId="16831A11"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0.74</w:t>
            </w:r>
          </w:p>
          <w:p w14:paraId="3E8BCB81"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(0.50, 1.07)</w:t>
            </w:r>
          </w:p>
        </w:tc>
        <w:tc>
          <w:tcPr>
            <w:tcW w:w="1350" w:type="dxa"/>
            <w:tcBorders>
              <w:top w:val="nil"/>
              <w:left w:val="nil"/>
              <w:bottom w:val="single" w:sz="4" w:space="0" w:color="auto"/>
              <w:right w:val="nil"/>
            </w:tcBorders>
            <w:shd w:val="clear" w:color="auto" w:fill="auto"/>
            <w:noWrap/>
            <w:vAlign w:val="bottom"/>
            <w:hideMark/>
          </w:tcPr>
          <w:p w14:paraId="140AD8BA"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1.18</w:t>
            </w:r>
          </w:p>
          <w:p w14:paraId="7F290845"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(0.87, 1.59)</w:t>
            </w:r>
          </w:p>
        </w:tc>
        <w:tc>
          <w:tcPr>
            <w:tcW w:w="1242" w:type="dxa"/>
            <w:tcBorders>
              <w:top w:val="nil"/>
              <w:left w:val="nil"/>
              <w:bottom w:val="single" w:sz="4" w:space="0" w:color="auto"/>
              <w:right w:val="nil"/>
            </w:tcBorders>
            <w:shd w:val="clear" w:color="auto" w:fill="auto"/>
            <w:noWrap/>
            <w:vAlign w:val="bottom"/>
            <w:hideMark/>
          </w:tcPr>
          <w:p w14:paraId="642F41D0"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1.15</w:t>
            </w:r>
          </w:p>
          <w:p w14:paraId="03FCC76C"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(0.79, 1.68)</w:t>
            </w:r>
          </w:p>
        </w:tc>
        <w:tc>
          <w:tcPr>
            <w:tcW w:w="1286" w:type="dxa"/>
            <w:tcBorders>
              <w:top w:val="nil"/>
              <w:left w:val="nil"/>
              <w:bottom w:val="single" w:sz="4" w:space="0" w:color="auto"/>
              <w:right w:val="nil"/>
            </w:tcBorders>
            <w:shd w:val="clear" w:color="auto" w:fill="auto"/>
            <w:noWrap/>
            <w:vAlign w:val="bottom"/>
            <w:hideMark/>
          </w:tcPr>
          <w:p w14:paraId="137B1B35"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0.67</w:t>
            </w:r>
          </w:p>
          <w:p w14:paraId="74CF70BB"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(0.27, 1.66)</w:t>
            </w:r>
          </w:p>
        </w:tc>
        <w:tc>
          <w:tcPr>
            <w:tcW w:w="1401" w:type="dxa"/>
            <w:tcBorders>
              <w:top w:val="nil"/>
              <w:left w:val="nil"/>
              <w:bottom w:val="single" w:sz="4" w:space="0" w:color="auto"/>
              <w:right w:val="nil"/>
            </w:tcBorders>
            <w:shd w:val="clear" w:color="auto" w:fill="auto"/>
            <w:noWrap/>
            <w:vAlign w:val="bottom"/>
            <w:hideMark/>
          </w:tcPr>
          <w:p w14:paraId="5524A3C7"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0.55</w:t>
            </w:r>
          </w:p>
          <w:p w14:paraId="79ABEE38"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(0.20, 1.52)</w:t>
            </w:r>
          </w:p>
        </w:tc>
      </w:tr>
      <w:tr w:rsidR="003B3A8E" w:rsidRPr="00D94A73" w14:paraId="5AEA360D" w14:textId="77777777" w:rsidTr="00145765">
        <w:trPr>
          <w:trHeight w:val="300"/>
        </w:trPr>
        <w:tc>
          <w:tcPr>
            <w:tcW w:w="1815" w:type="dxa"/>
            <w:tcBorders>
              <w:top w:val="nil"/>
              <w:left w:val="nil"/>
              <w:bottom w:val="nil"/>
              <w:right w:val="single" w:sz="4" w:space="0" w:color="auto"/>
            </w:tcBorders>
            <w:shd w:val="clear" w:color="auto" w:fill="auto"/>
            <w:noWrap/>
            <w:vAlign w:val="bottom"/>
            <w:hideMark/>
          </w:tcPr>
          <w:p w14:paraId="258D348A" w14:textId="77777777" w:rsidR="003B3A8E" w:rsidRDefault="003B3A8E" w:rsidP="003B3A8E">
            <w:pPr>
              <w:spacing w:after="0" w:line="240" w:lineRule="auto"/>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Other</w:t>
            </w:r>
          </w:p>
          <w:p w14:paraId="35255904" w14:textId="77777777" w:rsidR="003B3A8E" w:rsidRPr="00D94A73" w:rsidRDefault="003B3A8E" w:rsidP="003B3A8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107" w:type="dxa"/>
            <w:tcBorders>
              <w:top w:val="nil"/>
              <w:left w:val="nil"/>
              <w:bottom w:val="nil"/>
              <w:right w:val="nil"/>
            </w:tcBorders>
            <w:shd w:val="clear" w:color="auto" w:fill="auto"/>
            <w:noWrap/>
            <w:vAlign w:val="bottom"/>
            <w:hideMark/>
          </w:tcPr>
          <w:p w14:paraId="74D4C1D8"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Ref</w:t>
            </w:r>
          </w:p>
        </w:tc>
        <w:tc>
          <w:tcPr>
            <w:tcW w:w="1242" w:type="dxa"/>
            <w:tcBorders>
              <w:top w:val="nil"/>
              <w:left w:val="nil"/>
              <w:bottom w:val="nil"/>
              <w:right w:val="nil"/>
            </w:tcBorders>
            <w:shd w:val="clear" w:color="auto" w:fill="auto"/>
            <w:noWrap/>
            <w:vAlign w:val="bottom"/>
            <w:hideMark/>
          </w:tcPr>
          <w:p w14:paraId="211D820B" w14:textId="77777777" w:rsidR="003B3A8E" w:rsidRPr="00F2075A" w:rsidRDefault="003B3A8E" w:rsidP="003B3A8E">
            <w:pPr>
              <w:spacing w:after="0" w:line="240" w:lineRule="auto"/>
              <w:jc w:val="center"/>
              <w:rPr>
                <w:rFonts w:ascii="Calibri" w:eastAsia="Times New Roman" w:hAnsi="Calibri" w:cs="Times New Roman"/>
                <w:b/>
                <w:color w:val="000000"/>
                <w:sz w:val="20"/>
                <w:szCs w:val="20"/>
                <w:lang w:eastAsia="en-GB"/>
              </w:rPr>
            </w:pPr>
            <w:r w:rsidRPr="00F2075A">
              <w:rPr>
                <w:rFonts w:ascii="Calibri" w:eastAsia="Times New Roman" w:hAnsi="Calibri" w:cs="Times New Roman"/>
                <w:b/>
                <w:color w:val="000000"/>
                <w:sz w:val="20"/>
                <w:szCs w:val="20"/>
                <w:lang w:eastAsia="en-GB"/>
              </w:rPr>
              <w:t>0.54</w:t>
            </w:r>
          </w:p>
          <w:p w14:paraId="04129C2B"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b/>
                <w:color w:val="000000"/>
                <w:sz w:val="20"/>
                <w:szCs w:val="20"/>
                <w:lang w:eastAsia="en-GB"/>
              </w:rPr>
              <w:t>(0.31, 0.91)</w:t>
            </w:r>
          </w:p>
        </w:tc>
        <w:tc>
          <w:tcPr>
            <w:tcW w:w="1350" w:type="dxa"/>
            <w:tcBorders>
              <w:top w:val="nil"/>
              <w:left w:val="nil"/>
              <w:bottom w:val="nil"/>
              <w:right w:val="nil"/>
            </w:tcBorders>
            <w:shd w:val="clear" w:color="auto" w:fill="auto"/>
            <w:noWrap/>
            <w:vAlign w:val="bottom"/>
            <w:hideMark/>
          </w:tcPr>
          <w:p w14:paraId="58FDCBA0"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1.08</w:t>
            </w:r>
          </w:p>
          <w:p w14:paraId="1B79A732"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(0.74, 1.58)</w:t>
            </w:r>
          </w:p>
        </w:tc>
        <w:tc>
          <w:tcPr>
            <w:tcW w:w="1242" w:type="dxa"/>
            <w:tcBorders>
              <w:top w:val="nil"/>
              <w:left w:val="nil"/>
              <w:bottom w:val="nil"/>
              <w:right w:val="nil"/>
            </w:tcBorders>
            <w:shd w:val="clear" w:color="auto" w:fill="auto"/>
            <w:noWrap/>
            <w:vAlign w:val="bottom"/>
            <w:hideMark/>
          </w:tcPr>
          <w:p w14:paraId="250FFC7C"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0.72</w:t>
            </w:r>
          </w:p>
          <w:p w14:paraId="7155FA49"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(0.41, 1.29)</w:t>
            </w:r>
          </w:p>
        </w:tc>
        <w:tc>
          <w:tcPr>
            <w:tcW w:w="1286" w:type="dxa"/>
            <w:tcBorders>
              <w:top w:val="nil"/>
              <w:left w:val="nil"/>
              <w:bottom w:val="nil"/>
              <w:right w:val="nil"/>
            </w:tcBorders>
            <w:shd w:val="clear" w:color="auto" w:fill="auto"/>
            <w:noWrap/>
            <w:vAlign w:val="bottom"/>
            <w:hideMark/>
          </w:tcPr>
          <w:p w14:paraId="0A6FA92D"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1.15</w:t>
            </w:r>
          </w:p>
          <w:p w14:paraId="78B9D120"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(0.49, 2.67)</w:t>
            </w:r>
          </w:p>
        </w:tc>
        <w:tc>
          <w:tcPr>
            <w:tcW w:w="1401" w:type="dxa"/>
            <w:tcBorders>
              <w:top w:val="nil"/>
              <w:left w:val="nil"/>
              <w:bottom w:val="nil"/>
              <w:right w:val="nil"/>
            </w:tcBorders>
            <w:shd w:val="clear" w:color="auto" w:fill="auto"/>
            <w:noWrap/>
            <w:vAlign w:val="bottom"/>
            <w:hideMark/>
          </w:tcPr>
          <w:p w14:paraId="0B98B828" w14:textId="77777777" w:rsidR="003B3A8E" w:rsidRDefault="003B3A8E" w:rsidP="003B3A8E">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0.50</w:t>
            </w:r>
          </w:p>
          <w:p w14:paraId="7CDD8FFF" w14:textId="77777777" w:rsidR="003B3A8E" w:rsidRPr="00D94A73" w:rsidRDefault="003B3A8E" w:rsidP="003B3A8E">
            <w:pPr>
              <w:spacing w:after="0" w:line="240" w:lineRule="auto"/>
              <w:jc w:val="center"/>
              <w:rPr>
                <w:rFonts w:ascii="Calibri" w:eastAsia="Times New Roman" w:hAnsi="Calibri" w:cs="Times New Roman"/>
                <w:color w:val="000000"/>
                <w:sz w:val="20"/>
                <w:szCs w:val="20"/>
                <w:lang w:eastAsia="en-GB"/>
              </w:rPr>
            </w:pPr>
            <w:r w:rsidRPr="00D94A73">
              <w:rPr>
                <w:rFonts w:ascii="Calibri" w:eastAsia="Times New Roman" w:hAnsi="Calibri" w:cs="Times New Roman"/>
                <w:color w:val="000000"/>
                <w:sz w:val="20"/>
                <w:szCs w:val="20"/>
                <w:lang w:eastAsia="en-GB"/>
              </w:rPr>
              <w:t>(0.16, 1.60)</w:t>
            </w:r>
          </w:p>
        </w:tc>
      </w:tr>
    </w:tbl>
    <w:p w14:paraId="1DB7B9C8" w14:textId="77777777" w:rsidR="007046E6" w:rsidRDefault="007046E6" w:rsidP="007046E6">
      <w:pPr>
        <w:jc w:val="both"/>
      </w:pPr>
    </w:p>
    <w:p w14:paraId="39D74D9A" w14:textId="3D45C9F2" w:rsidR="007046E6" w:rsidRDefault="00E32320" w:rsidP="007046E6">
      <w:pPr>
        <w:jc w:val="both"/>
      </w:pPr>
      <w:r>
        <w:t>Adjusted h</w:t>
      </w:r>
      <w:r w:rsidR="007046E6">
        <w:t>azard ratio for the relative risk of serious infection for each organ class.</w:t>
      </w:r>
      <w:r>
        <w:t xml:space="preserve"> </w:t>
      </w:r>
      <w:r w:rsidR="003B3A8E">
        <w:t xml:space="preserve">Model adjusted for </w:t>
      </w:r>
      <w:r w:rsidRPr="00E32320">
        <w:t>age, gender, DAS28-ESR, HAQ, disease duration, smoking, seropositivity, polypharmacy and baseline steroid usage</w:t>
      </w:r>
      <w:r w:rsidR="007046E6">
        <w:t xml:space="preserve">  CI – Confidence intervals</w:t>
      </w:r>
      <w:r w:rsidR="003B3A8E">
        <w:t xml:space="preserve">.  The unadjusted incidence of infection by organ class is shown in supplementary </w:t>
      </w:r>
      <w:r w:rsidR="002D36C1">
        <w:t>table</w:t>
      </w:r>
      <w:r w:rsidR="003B3A8E">
        <w:t xml:space="preserve"> 3.</w:t>
      </w:r>
    </w:p>
    <w:p w14:paraId="13C8E9A2" w14:textId="77777777" w:rsidR="007046E6" w:rsidRDefault="007046E6" w:rsidP="007046E6">
      <w:pPr>
        <w:jc w:val="both"/>
      </w:pPr>
    </w:p>
    <w:p w14:paraId="0929B2B1" w14:textId="60312441" w:rsidR="00713665" w:rsidRDefault="00C3293B" w:rsidP="00663EC5">
      <w:pPr>
        <w:jc w:val="both"/>
      </w:pPr>
      <w:r>
        <w:t>The rate of sepsis was significantly higher with rituximab than etanercept (HR 2.08, CI 1.14</w:t>
      </w:r>
      <w:r w:rsidR="00BA2863">
        <w:t xml:space="preserve">, </w:t>
      </w:r>
      <w:r>
        <w:t>3.80)</w:t>
      </w:r>
      <w:r w:rsidR="00D52215">
        <w:t>.  The reverse was seen when looking at skin infection</w:t>
      </w:r>
      <w:r w:rsidR="004A7CBC">
        <w:t>s</w:t>
      </w:r>
      <w:r w:rsidR="00D52215">
        <w:t xml:space="preserve"> with rituximab showing a significantly lower rate of events than etanercept</w:t>
      </w:r>
      <w:r w:rsidR="0007400D">
        <w:t xml:space="preserve"> (HR 0.54, CI 0.39</w:t>
      </w:r>
      <w:r w:rsidR="00BA2863">
        <w:t xml:space="preserve">, </w:t>
      </w:r>
      <w:r w:rsidR="0007400D">
        <w:t>0.75)</w:t>
      </w:r>
      <w:r w:rsidR="00D52215">
        <w:t>.</w:t>
      </w:r>
      <w:r w:rsidR="004A7CBC">
        <w:t xml:space="preserve">  </w:t>
      </w:r>
    </w:p>
    <w:p w14:paraId="21A3F150" w14:textId="7B4FFFFC" w:rsidR="00B3471C" w:rsidRDefault="004A7CBC" w:rsidP="00663EC5">
      <w:pPr>
        <w:jc w:val="both"/>
      </w:pPr>
      <w:r>
        <w:t>A</w:t>
      </w:r>
      <w:r w:rsidR="0007400D">
        <w:t>dalimumab (HR 0.65, CI 0.52</w:t>
      </w:r>
      <w:r w:rsidR="00BA2863">
        <w:t xml:space="preserve">, </w:t>
      </w:r>
      <w:r w:rsidR="0007400D">
        <w:t>0.82) and certolizumab (HR 0.27, 0.11</w:t>
      </w:r>
      <w:r w:rsidR="00BA2863">
        <w:t xml:space="preserve">, </w:t>
      </w:r>
      <w:r w:rsidR="0007400D">
        <w:t>0.67)</w:t>
      </w:r>
      <w:r>
        <w:t xml:space="preserve"> were associated with a significantly lower rate of skin infections than </w:t>
      </w:r>
      <w:r w:rsidR="0007400D">
        <w:t>etanercept.</w:t>
      </w:r>
    </w:p>
    <w:p w14:paraId="296D6075" w14:textId="77777777" w:rsidR="00B3471C" w:rsidRDefault="00B3471C" w:rsidP="00663EC5">
      <w:pPr>
        <w:jc w:val="both"/>
      </w:pPr>
    </w:p>
    <w:p w14:paraId="641A2C89" w14:textId="77777777" w:rsidR="00B3471C" w:rsidRPr="00750886" w:rsidRDefault="00B3471C" w:rsidP="00663EC5">
      <w:pPr>
        <w:jc w:val="both"/>
        <w:rPr>
          <w:b/>
        </w:rPr>
      </w:pPr>
      <w:r w:rsidRPr="00750886">
        <w:rPr>
          <w:b/>
        </w:rPr>
        <w:t>30 Day Mortality by Drug</w:t>
      </w:r>
    </w:p>
    <w:p w14:paraId="5B2B8146" w14:textId="74ED6968" w:rsidR="00E072D6" w:rsidRDefault="00750886" w:rsidP="0025650B">
      <w:pPr>
        <w:jc w:val="both"/>
      </w:pPr>
      <w:r>
        <w:t>The 30 day mortality following a serious infection for the whole cohort wa</w:t>
      </w:r>
      <w:r w:rsidR="00A815E0">
        <w:t>s 10.4% (95% CI: 9.2</w:t>
      </w:r>
      <w:r w:rsidR="00902518">
        <w:t>%</w:t>
      </w:r>
      <w:r w:rsidR="00BA2863">
        <w:t>,</w:t>
      </w:r>
      <w:r w:rsidR="007A7C39">
        <w:t xml:space="preserve"> </w:t>
      </w:r>
      <w:r w:rsidR="00A815E0">
        <w:t xml:space="preserve">11.6%).  </w:t>
      </w:r>
      <w:r w:rsidR="00E21965">
        <w:t>The organ class of infection was a strong predictor of subsequent mortality.  Sepsis/bacteraemia had the highest mortality at</w:t>
      </w:r>
      <w:r w:rsidR="00A815E0">
        <w:t xml:space="preserve"> 45% (95% CI 33</w:t>
      </w:r>
      <w:r w:rsidR="00902518">
        <w:t>%</w:t>
      </w:r>
      <w:r w:rsidR="00BA2863">
        <w:t>,</w:t>
      </w:r>
      <w:r w:rsidR="007A7C39">
        <w:t xml:space="preserve"> </w:t>
      </w:r>
      <w:r w:rsidR="00A815E0">
        <w:t>61</w:t>
      </w:r>
      <w:r w:rsidR="00902518">
        <w:t>%</w:t>
      </w:r>
      <w:r w:rsidR="00A815E0">
        <w:t>)</w:t>
      </w:r>
      <w:r w:rsidR="00E21965">
        <w:t xml:space="preserve"> compared with</w:t>
      </w:r>
      <w:r w:rsidR="0025650B">
        <w:t xml:space="preserve"> </w:t>
      </w:r>
      <w:r w:rsidR="00E21965">
        <w:t xml:space="preserve">just </w:t>
      </w:r>
      <w:r w:rsidR="0025650B">
        <w:t>2% (95%</w:t>
      </w:r>
      <w:r w:rsidR="00E21965">
        <w:t xml:space="preserve"> </w:t>
      </w:r>
      <w:r w:rsidR="0025650B">
        <w:t>CI 1</w:t>
      </w:r>
      <w:r w:rsidR="00902518">
        <w:t>%</w:t>
      </w:r>
      <w:r w:rsidR="00BA2863">
        <w:t>,</w:t>
      </w:r>
      <w:r w:rsidR="007A7C39">
        <w:t xml:space="preserve"> </w:t>
      </w:r>
      <w:r w:rsidR="0025650B">
        <w:t>3</w:t>
      </w:r>
      <w:r w:rsidR="00902518">
        <w:t>%</w:t>
      </w:r>
      <w:r w:rsidR="0025650B">
        <w:t xml:space="preserve">) following skin infections.  Sepsis </w:t>
      </w:r>
      <w:r w:rsidR="00E21965">
        <w:t xml:space="preserve">remained </w:t>
      </w:r>
      <w:r w:rsidR="0025650B">
        <w:t>a significant predictor of mortality in the fully adjusted model.  The choice of biologic therapy was not a</w:t>
      </w:r>
      <w:r w:rsidR="00E21965">
        <w:t xml:space="preserve"> significant</w:t>
      </w:r>
      <w:r w:rsidR="0025650B">
        <w:t xml:space="preserve"> predic</w:t>
      </w:r>
      <w:r w:rsidR="00E21965">
        <w:t>tor of death following serious infection.</w:t>
      </w:r>
    </w:p>
    <w:p w14:paraId="2C5EDD89" w14:textId="77777777" w:rsidR="007046E6" w:rsidRDefault="007046E6" w:rsidP="00663EC5">
      <w:pPr>
        <w:jc w:val="both"/>
      </w:pPr>
    </w:p>
    <w:p w14:paraId="18A1102B" w14:textId="77777777" w:rsidR="00FE0F7B" w:rsidRDefault="00505465" w:rsidP="00663EC5">
      <w:pPr>
        <w:jc w:val="both"/>
      </w:pPr>
      <w:r>
        <w:t xml:space="preserve"> </w:t>
      </w:r>
    </w:p>
    <w:p w14:paraId="75F5F2B2" w14:textId="77777777" w:rsidR="00E81A1C" w:rsidRPr="004A7CBC" w:rsidRDefault="00E81A1C" w:rsidP="00663EC5">
      <w:pPr>
        <w:jc w:val="both"/>
        <w:rPr>
          <w:b/>
          <w:u w:val="single"/>
        </w:rPr>
      </w:pPr>
      <w:r w:rsidRPr="004A7CBC">
        <w:rPr>
          <w:b/>
          <w:u w:val="single"/>
        </w:rPr>
        <w:t>Conclusions</w:t>
      </w:r>
    </w:p>
    <w:p w14:paraId="776C95E4" w14:textId="490BE23E" w:rsidR="00547022" w:rsidRDefault="00547022" w:rsidP="00663EC5">
      <w:pPr>
        <w:jc w:val="both"/>
      </w:pPr>
      <w:r>
        <w:t xml:space="preserve">The rate of serious infection in this analysis was similar to that published in </w:t>
      </w:r>
      <w:r w:rsidR="00FA1634">
        <w:t>comparable</w:t>
      </w:r>
      <w:r>
        <w:t xml:space="preserve"> cohorts of RA patients treat</w:t>
      </w:r>
      <w:r w:rsidR="00B94B75">
        <w:t>ed with biologics</w:t>
      </w:r>
      <w:r w:rsidR="00323A69">
        <w:t xml:space="preserve"> </w:t>
      </w:r>
      <w:r w:rsidR="00AD445C">
        <w:fldChar w:fldCharType="begin">
          <w:fldData xml:space="preserve">PEVuZE5vdGU+PENpdGU+PEF1dGhvcj5MaXN0aW5nPC9BdXRob3I+PFllYXI+MjAwNTwvWWVhcj48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aWNhbD48cGFnZXM+MTMzOS00NDwvcGFnZXM+PHZvbHVtZT42Njwvdm9sdW1lPjxudW1iZXI+MTA8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</w:fldData>
        </w:fldChar>
      </w:r>
      <w:r w:rsidR="0029261D">
        <w:instrText xml:space="preserve"> ADDIN EN.CITE </w:instrText>
      </w:r>
      <w:r w:rsidR="0029261D">
        <w:fldChar w:fldCharType="begin">
          <w:fldData xml:space="preserve">PEVuZE5vdGU+PENpdGU+PEF1dGhvcj5MaXN0aW5nPC9BdXRob3I+PFllYXI+MjAwNTwvWWVhcj48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aWNhbD48cGFnZXM+MTMzOS00NDwvcGFnZXM+PHZvbHVtZT42Njwvdm9sdW1lPjxudW1iZXI+MTA8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</w:fldData>
        </w:fldChar>
      </w:r>
      <w:r w:rsidR="0029261D">
        <w:instrText xml:space="preserve"> ADDIN EN.CITE.DATA </w:instrText>
      </w:r>
      <w:r w:rsidR="0029261D">
        <w:fldChar w:fldCharType="end"/>
      </w:r>
      <w:r w:rsidR="00AD445C">
        <w:fldChar w:fldCharType="separate"/>
      </w:r>
      <w:r w:rsidR="0029261D">
        <w:rPr>
          <w:noProof/>
        </w:rPr>
        <w:t>(6, 8)</w:t>
      </w:r>
      <w:r w:rsidR="00AD445C">
        <w:fldChar w:fldCharType="end"/>
      </w:r>
      <w:r w:rsidR="00B94B75">
        <w:t>.</w:t>
      </w:r>
      <w:r w:rsidR="000063EA">
        <w:t xml:space="preserve">  </w:t>
      </w:r>
      <w:r w:rsidR="00B01BCE">
        <w:t>The pattern of infection was also similar to previously published work with respiratory infection</w:t>
      </w:r>
      <w:r w:rsidR="007A7C39">
        <w:t>s</w:t>
      </w:r>
      <w:r w:rsidR="00B01BCE">
        <w:t xml:space="preserve"> the most frequently documented class of infection followed by skin and soft tissue infection </w:t>
      </w:r>
      <w:r w:rsidR="00B01BCE">
        <w:fldChar w:fldCharType="begin">
          <w:fldData xml:space="preserve">PEVuZE5vdGU+PENpdGU+PEF1dGhvcj5DdXJ0aXM8L0F1dGhvcj48WWVhcj4yMDE0PC9ZZWFyPjxS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=
</w:fldData>
        </w:fldChar>
      </w:r>
      <w:r w:rsidR="00712E3E">
        <w:instrText xml:space="preserve"> ADDIN EN.CITE </w:instrText>
      </w:r>
      <w:r w:rsidR="00712E3E">
        <w:fldChar w:fldCharType="begin">
          <w:fldData xml:space="preserve">PEVuZE5vdGU+PENpdGU+PEF1dGhvcj5DdXJ0aXM8L0F1dGhvcj48WWVhcj4yMDE0PC9ZZWFyPjxS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=
</w:fldData>
        </w:fldChar>
      </w:r>
      <w:r w:rsidR="00712E3E">
        <w:instrText xml:space="preserve"> ADDIN EN.CITE.DATA </w:instrText>
      </w:r>
      <w:r w:rsidR="00712E3E">
        <w:fldChar w:fldCharType="end"/>
      </w:r>
      <w:r w:rsidR="00B01BCE">
        <w:fldChar w:fldCharType="separate"/>
      </w:r>
      <w:r w:rsidR="00712E3E">
        <w:rPr>
          <w:noProof/>
        </w:rPr>
        <w:t>(12)</w:t>
      </w:r>
      <w:r w:rsidR="00B01BCE">
        <w:fldChar w:fldCharType="end"/>
      </w:r>
      <w:r w:rsidR="00B01BCE">
        <w:t xml:space="preserve">. </w:t>
      </w:r>
      <w:r w:rsidR="00711B35">
        <w:t>Small</w:t>
      </w:r>
      <w:r w:rsidR="000063EA">
        <w:t xml:space="preserve"> differences were observed between the drugs.  It is important to appreciate the difference between relative and absolute risk when considering biologic choice.  For patients whose baseline risk of infection is low</w:t>
      </w:r>
      <w:r w:rsidR="007A7C39">
        <w:t>,</w:t>
      </w:r>
      <w:r w:rsidR="000063EA">
        <w:t xml:space="preserve"> the choice of biologic will have very little impact on their subsequent infection risk.  However, for patients with multiple risk factors who have a high baseline risk of infection</w:t>
      </w:r>
      <w:r w:rsidR="007A7C39">
        <w:t>,</w:t>
      </w:r>
      <w:r w:rsidR="000063EA">
        <w:t xml:space="preserve"> then </w:t>
      </w:r>
      <w:r w:rsidR="00751C5F">
        <w:t>choosing</w:t>
      </w:r>
      <w:r w:rsidR="000063EA">
        <w:t xml:space="preserve"> a drug with a slightly higher relative risk of infection can have a much larger impact on their infection risk.</w:t>
      </w:r>
    </w:p>
    <w:p w14:paraId="1BBF3627" w14:textId="77777777" w:rsidR="00A72FC6" w:rsidRDefault="00865F40" w:rsidP="00663EC5">
      <w:pPr>
        <w:jc w:val="both"/>
      </w:pPr>
      <w:r>
        <w:t xml:space="preserve">In the unadjusted analysis rituximab had a higher incidence of infection than etanercept but in the adjusted analysis </w:t>
      </w:r>
      <w:r w:rsidR="00E23AC4">
        <w:t>the</w:t>
      </w:r>
      <w:r>
        <w:t xml:space="preserve"> difference</w:t>
      </w:r>
      <w:r w:rsidR="00E23AC4">
        <w:t xml:space="preserve"> was no longer statistically significant</w:t>
      </w:r>
      <w:r>
        <w:t xml:space="preserve">.  This suggests that patient factors as opposed to the drug itself were responsible for the observed difference.  It is important to remember that drugs that are normally given second and third line are given to a different population than those starting a first biologic.  </w:t>
      </w:r>
      <w:r w:rsidR="00A72FC6">
        <w:t>Table 1 showed that the patients receiving rituximab tended to be older and with longer disease duration than those receiving other biologics.</w:t>
      </w:r>
    </w:p>
    <w:p w14:paraId="7C71FDC2" w14:textId="0A03B6AE" w:rsidR="006B6160" w:rsidRDefault="004B40D5" w:rsidP="00663EC5">
      <w:pPr>
        <w:jc w:val="both"/>
        <w:rPr>
          <w:color w:val="FF0000"/>
        </w:rPr>
      </w:pPr>
      <w:r>
        <w:t xml:space="preserve">A higher rate of infection was observed with tocilizumab compared to etanercept in both the adjusted and unadjusted models.  </w:t>
      </w:r>
      <w:r w:rsidR="00FA1634">
        <w:t>Given the large sample size this is unlikely to have occurred just by ch</w:t>
      </w:r>
      <w:r w:rsidR="008C6D42">
        <w:t xml:space="preserve">ance.  </w:t>
      </w:r>
      <w:r w:rsidR="00A75B78">
        <w:t>It</w:t>
      </w:r>
      <w:r w:rsidR="006A62DE">
        <w:t xml:space="preserve"> i</w:t>
      </w:r>
      <w:r w:rsidR="00A75B78">
        <w:t>s possible there was confounding but t</w:t>
      </w:r>
      <w:r w:rsidR="008C6D42">
        <w:t xml:space="preserve">he result </w:t>
      </w:r>
      <w:r>
        <w:t>remained significant in a sensitivity analysis limiting to contemporary practice from 2010 onwards</w:t>
      </w:r>
      <w:r w:rsidR="0067419E">
        <w:t xml:space="preserve"> (HR 1.34, 95% CI: 1.01</w:t>
      </w:r>
      <w:r w:rsidR="00BA2863">
        <w:t>,</w:t>
      </w:r>
      <w:r w:rsidR="006A62DE">
        <w:t xml:space="preserve"> </w:t>
      </w:r>
      <w:r w:rsidR="0067419E">
        <w:t>1.79)</w:t>
      </w:r>
      <w:r w:rsidR="008C6D42">
        <w:t xml:space="preserve"> and a </w:t>
      </w:r>
      <w:r w:rsidR="00010418">
        <w:lastRenderedPageBreak/>
        <w:t>second sensitivity analysis excludin</w:t>
      </w:r>
      <w:r w:rsidR="008C6D42">
        <w:t>g bio</w:t>
      </w:r>
      <w:r w:rsidR="006A62DE">
        <w:t xml:space="preserve">logic </w:t>
      </w:r>
      <w:r w:rsidR="008C6D42">
        <w:t>na</w:t>
      </w:r>
      <w:r w:rsidR="006A62DE" w:rsidRPr="000617A4">
        <w:rPr>
          <w:rFonts w:ascii="Calibri" w:eastAsia="Times New Roman" w:hAnsi="Calibri" w:cs="Times New Roman"/>
          <w:b/>
          <w:color w:val="000000"/>
          <w:sz w:val="20"/>
          <w:szCs w:val="20"/>
          <w:lang w:eastAsia="en-GB"/>
        </w:rPr>
        <w:t>ï</w:t>
      </w:r>
      <w:r w:rsidR="008C6D42">
        <w:t>ve patients (table 2).</w:t>
      </w:r>
      <w:r w:rsidR="00A75B78">
        <w:t xml:space="preserve">  </w:t>
      </w:r>
      <w:r w:rsidR="00713665">
        <w:t>These would suggest</w:t>
      </w:r>
      <w:r w:rsidR="00A75B78">
        <w:t xml:space="preserve"> a true association.  </w:t>
      </w:r>
      <w:r w:rsidR="00E45170">
        <w:t xml:space="preserve">Our results were comparable with data from the German Biologics register which found a higher relative risk of infection amongst tocilizumab users compared with those receiving anti-TNF therapy (relative risk 1.15) </w:t>
      </w:r>
      <w:r w:rsidR="00E45170" w:rsidRPr="00E45170">
        <w:rPr>
          <w:vertAlign w:val="superscript"/>
        </w:rPr>
        <w:fldChar w:fldCharType="begin"/>
      </w:r>
      <w:r w:rsidR="00712E3E">
        <w:rPr>
          <w:vertAlign w:val="superscript"/>
        </w:rPr>
        <w:instrText xml:space="preserve"> ADDIN EN.CITE &lt;EndNote&gt;&lt;Cite&gt;&lt;Author&gt;Zink&lt;/Author&gt;&lt;Year&gt;2014&lt;/Year&gt;&lt;RecNum&gt;502&lt;/RecNum&gt;&lt;DisplayText&gt;(13)&lt;/DisplayText&gt;&lt;record&gt;&lt;rec-number&gt;502&lt;/rec-number&gt;&lt;foreign-keys&gt;&lt;key app="EN" db-id="z9pt9dzx2r00x2estv25axddpzwxvvde5a00" timestamp="1509620139"&gt;502&lt;/key&gt;&lt;/foreign-keys&gt;&lt;ref-type name="Journal Article"&gt;17&lt;/ref-type&gt;&lt;contributors&gt;&lt;authors&gt;&lt;author&gt;Zink, A&lt;/author&gt;&lt;author&gt;Manger, B&lt;/author&gt;&lt;author&gt;Kaufmann, J&lt;/author&gt;&lt;author&gt;Eisterhues, C&lt;/author&gt;&lt;author&gt;Krause, A&lt;/author&gt;&lt;author&gt;Listing, J&lt;/author&gt;&lt;author&gt;Strangfeld, A&lt;/author&gt;&lt;/authors&gt;&lt;/contributors&gt;&lt;titles&gt;&lt;title&gt;Evaluation of the RABBIT Risk Score for serious infections&lt;/title&gt;&lt;secondary-title&gt;Annals of the Rheumatic Diseases&lt;/secondary-title&gt;&lt;/titles&gt;&lt;periodical&gt;&lt;full-title&gt;Ann Rheum Dis&lt;/full-title&gt;&lt;abbr-1&gt;Annals of the rheumatic diseases&lt;/abbr-1&gt;&lt;/periodical&gt;&lt;pages&gt;1673-1676&lt;/pages&gt;&lt;volume&gt;73&lt;/volume&gt;&lt;number&gt;9&lt;/number&gt;&lt;dates&gt;&lt;year&gt;2014&lt;/year&gt;&lt;/dates&gt;&lt;urls&gt;&lt;/urls&gt;&lt;electronic-resource-num&gt;10.1136/annrheumdis-2013-203341&lt;/electronic-resource-num&gt;&lt;/record&gt;&lt;/Cite&gt;&lt;/EndNote&gt;</w:instrText>
      </w:r>
      <w:r w:rsidR="00E45170" w:rsidRPr="00E45170">
        <w:rPr>
          <w:vertAlign w:val="superscript"/>
        </w:rPr>
        <w:fldChar w:fldCharType="separate"/>
      </w:r>
      <w:r w:rsidR="00712E3E">
        <w:rPr>
          <w:noProof/>
          <w:vertAlign w:val="superscript"/>
        </w:rPr>
        <w:t>(13)</w:t>
      </w:r>
      <w:r w:rsidR="00E45170" w:rsidRPr="00E45170">
        <w:rPr>
          <w:vertAlign w:val="superscript"/>
        </w:rPr>
        <w:fldChar w:fldCharType="end"/>
      </w:r>
      <w:r w:rsidR="00E45170">
        <w:t xml:space="preserve">.  </w:t>
      </w:r>
      <w:r w:rsidR="000D1C48">
        <w:t xml:space="preserve">There is little directly comparative literature of infection risk between tocilizumab and other biologics.  The ADACTA trial was an RCT comparing tocilizumab monotherapy with adalimumab monotherapy in RA </w:t>
      </w:r>
      <w:r w:rsidR="000D1C48">
        <w:fldChar w:fldCharType="begin">
          <w:fldData xml:space="preserve">PEVuZE5vdGU+PENpdGU+PEF1dGhvcj5HYWJheTwvQXV0aG9yPjxZZWFyPjIwMTM8L1llYXI+PFJl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YW5kKTwvYWJici0xPjwvYWx0LXBlcmlvZGljYWw+PHBhZ2VzPjE1NDEtNTA8L3BhZ2VzPjx2b2x1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</w:fldData>
        </w:fldChar>
      </w:r>
      <w:r w:rsidR="00712E3E">
        <w:instrText xml:space="preserve"> ADDIN EN.CITE </w:instrText>
      </w:r>
      <w:r w:rsidR="00712E3E">
        <w:fldChar w:fldCharType="begin">
          <w:fldData xml:space="preserve">PEVuZE5vdGU+PENpdGU+PEF1dGhvcj5HYWJheTwvQXV0aG9yPjxZZWFyPjIwMTM8L1llYXI+PFJl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YW5kKTwvYWJici0xPjwvYWx0LXBlcmlvZGljYWw+PHBhZ2VzPjE1NDEtNTA8L3BhZ2VzPjx2b2x1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</w:fldData>
        </w:fldChar>
      </w:r>
      <w:r w:rsidR="00712E3E">
        <w:instrText xml:space="preserve"> ADDIN EN.CITE.DATA </w:instrText>
      </w:r>
      <w:r w:rsidR="00712E3E">
        <w:fldChar w:fldCharType="end"/>
      </w:r>
      <w:r w:rsidR="000D1C48">
        <w:fldChar w:fldCharType="separate"/>
      </w:r>
      <w:r w:rsidR="00712E3E">
        <w:rPr>
          <w:noProof/>
        </w:rPr>
        <w:t>(14)</w:t>
      </w:r>
      <w:r w:rsidR="000D1C48">
        <w:fldChar w:fldCharType="end"/>
      </w:r>
      <w:r w:rsidR="000D1C48">
        <w:t xml:space="preserve">.  It found </w:t>
      </w:r>
      <w:r w:rsidR="00010418">
        <w:t>that tocilizumab had superior efficacy compared to adalimumab</w:t>
      </w:r>
      <w:r w:rsidR="00A75B78">
        <w:t xml:space="preserve"> suggesting that it may be a more potent drug which </w:t>
      </w:r>
      <w:r w:rsidR="00133050">
        <w:t>could provide a biologically plausible link to a higher infection rate</w:t>
      </w:r>
      <w:r w:rsidR="00A75B78">
        <w:t>.</w:t>
      </w:r>
      <w:r w:rsidR="00010418">
        <w:t xml:space="preserve"> </w:t>
      </w:r>
      <w:r w:rsidR="00A75B78">
        <w:t xml:space="preserve"> In the ADACTA trial </w:t>
      </w:r>
      <w:r w:rsidR="000D1C48">
        <w:t xml:space="preserve">no difference </w:t>
      </w:r>
      <w:r w:rsidR="00A75B78">
        <w:t xml:space="preserve">was observed </w:t>
      </w:r>
      <w:r w:rsidR="000D1C48">
        <w:t>in the rate of serious infection between the drugs</w:t>
      </w:r>
      <w:r w:rsidR="00010418">
        <w:t xml:space="preserve"> </w:t>
      </w:r>
      <w:r w:rsidR="00A75B78">
        <w:t>but e</w:t>
      </w:r>
      <w:r w:rsidR="000D1C48">
        <w:t xml:space="preserve">vent numbers were small with just 13 </w:t>
      </w:r>
      <w:r w:rsidR="00A028FA">
        <w:t>SI</w:t>
      </w:r>
      <w:r w:rsidR="000D1C48">
        <w:t>s recorded throughout the entire study</w:t>
      </w:r>
      <w:r w:rsidR="006B6160">
        <w:t>.</w:t>
      </w:r>
    </w:p>
    <w:p w14:paraId="73D33EF3" w14:textId="2EF7FDA7" w:rsidR="000063EA" w:rsidRPr="00713665" w:rsidRDefault="00EE0D8A" w:rsidP="00663EC5">
      <w:pPr>
        <w:jc w:val="both"/>
        <w:rPr>
          <w:i/>
          <w:color w:val="FF0000"/>
        </w:rPr>
      </w:pPr>
      <w:r>
        <w:t xml:space="preserve">In </w:t>
      </w:r>
      <w:r w:rsidR="004857F7">
        <w:t>the primary</w:t>
      </w:r>
      <w:r>
        <w:t xml:space="preserve"> analysis certolizumab </w:t>
      </w:r>
      <w:r w:rsidR="00A028FA">
        <w:t xml:space="preserve">pegol </w:t>
      </w:r>
      <w:r>
        <w:t xml:space="preserve">had a significantly lower incidence of </w:t>
      </w:r>
      <w:r w:rsidR="00A028FA">
        <w:t xml:space="preserve">SI </w:t>
      </w:r>
      <w:r>
        <w:t xml:space="preserve">than etanercept.  This is in direct contradiction to the 2011 Cochrane review which found that certolizumab had a higher rate of infection </w:t>
      </w:r>
      <w:r>
        <w:fldChar w:fldCharType="begin">
          <w:fldData xml:space="preserve">PEVuZE5vdGU+PENpdGU+PEF1dGhvcj5TaW5naDwvQXV0aG9yPjxZZWFyPjIwMTE8L1llYXI+PFJl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PjxwYWdlcz5DZDAwODc5NDwvcGFnZXM+PG51bWJlcj4yPC9udW1iZXI+PGVkaXRpb24+MjAxMS8w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</w:fldData>
        </w:fldChar>
      </w:r>
      <w:r w:rsidR="00E45170">
        <w:instrText xml:space="preserve"> ADDIN EN.CITE </w:instrText>
      </w:r>
      <w:r w:rsidR="00E45170">
        <w:fldChar w:fldCharType="begin">
          <w:fldData xml:space="preserve">PEVuZE5vdGU+PENpdGU+PEF1dGhvcj5TaW5naDwvQXV0aG9yPjxZZWFyPjIwMTE8L1llYXI+PFJl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PjxwYWdlcz5DZDAwODc5NDwvcGFnZXM+PG51bWJlcj4yPC9udW1iZXI+PGVkaXRpb24+MjAxMS8w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</w:fldData>
        </w:fldChar>
      </w:r>
      <w:r w:rsidR="00E45170">
        <w:instrText xml:space="preserve"> ADDIN EN.CITE.DATA </w:instrText>
      </w:r>
      <w:r w:rsidR="00E45170">
        <w:fldChar w:fldCharType="end"/>
      </w:r>
      <w:r>
        <w:fldChar w:fldCharType="separate"/>
      </w:r>
      <w:r w:rsidR="00334F1F">
        <w:rPr>
          <w:noProof/>
        </w:rPr>
        <w:t>(7)</w:t>
      </w:r>
      <w:r>
        <w:fldChar w:fldCharType="end"/>
      </w:r>
      <w:r>
        <w:t xml:space="preserve">.  In that review the incidence of infection with certolizumab </w:t>
      </w:r>
      <w:r w:rsidR="00A028FA">
        <w:t xml:space="preserve">pegol </w:t>
      </w:r>
      <w:r>
        <w:t xml:space="preserve">was approximately 3-4 times higher than other anti-TNF drugs. </w:t>
      </w:r>
      <w:r w:rsidR="0086081E">
        <w:t xml:space="preserve"> </w:t>
      </w:r>
      <w:r w:rsidR="000063EA">
        <w:t>It would seem unusual for drugs acting on the same pathway with similar efficacy to have such drastically different infection risks.</w:t>
      </w:r>
      <w:r w:rsidR="00DA7122">
        <w:t xml:space="preserve">  In the </w:t>
      </w:r>
      <w:r w:rsidR="00DA7122" w:rsidRPr="00DA7122">
        <w:t>EXXELERATE</w:t>
      </w:r>
      <w:r w:rsidR="00DA7122">
        <w:t xml:space="preserve"> study, a direct head to head clinical trial of certolizumab</w:t>
      </w:r>
      <w:r w:rsidR="00A028FA">
        <w:t xml:space="preserve"> pegol</w:t>
      </w:r>
      <w:r w:rsidR="00DA7122">
        <w:t xml:space="preserve"> versus adalimumab the rate of serious infection was the same with both drugs at 3% though event numbers were small </w:t>
      </w:r>
      <w:r w:rsidR="00DA7122">
        <w:fldChar w:fldCharType="begin">
          <w:fldData xml:space="preserve">PEVuZE5vdGU+PENpdGU+PEF1dGhvcj5TbW9sZW48L0F1dGhvcj48WWVhcj4yMDE2PC9ZZWFyPjxS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ZCk8L2FiYnItMT48L2FsdC1wZXJpb2RpY2FsPjxwYWdlcz4yNzYzLTI3NzQ8L3BhZ2VzPjx2b2x1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</w:fldData>
        </w:fldChar>
      </w:r>
      <w:r w:rsidR="00712E3E">
        <w:instrText xml:space="preserve"> ADDIN EN.CITE </w:instrText>
      </w:r>
      <w:r w:rsidR="00712E3E">
        <w:fldChar w:fldCharType="begin">
          <w:fldData xml:space="preserve">PEVuZE5vdGU+PENpdGU+PEF1dGhvcj5TbW9sZW48L0F1dGhvcj48WWVhcj4yMDE2PC9ZZWFyPjxS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ZCk8L2FiYnItMT48L2FsdC1wZXJpb2RpY2FsPjxwYWdlcz4yNzYzLTI3NzQ8L3BhZ2VzPjx2b2x1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</w:fldData>
        </w:fldChar>
      </w:r>
      <w:r w:rsidR="00712E3E">
        <w:instrText xml:space="preserve"> ADDIN EN.CITE.DATA </w:instrText>
      </w:r>
      <w:r w:rsidR="00712E3E">
        <w:fldChar w:fldCharType="end"/>
      </w:r>
      <w:r w:rsidR="00DA7122">
        <w:fldChar w:fldCharType="separate"/>
      </w:r>
      <w:r w:rsidR="00712E3E">
        <w:rPr>
          <w:noProof/>
        </w:rPr>
        <w:t>(15)</w:t>
      </w:r>
      <w:r w:rsidR="00DA7122">
        <w:fldChar w:fldCharType="end"/>
      </w:r>
      <w:r w:rsidR="00DA7122">
        <w:t>.</w:t>
      </w:r>
      <w:r w:rsidR="000063EA">
        <w:t xml:space="preserve">  The Cochrane review was a network meta-analysis using indirect comparisons between biologics to estimate the relative risk of infection.  </w:t>
      </w:r>
      <w:r w:rsidR="000063EA" w:rsidRPr="006B6160">
        <w:t>Differences in how the control groups are treated e</w:t>
      </w:r>
      <w:r w:rsidR="00970B8A" w:rsidRPr="006B6160">
        <w:t>.</w:t>
      </w:r>
      <w:r w:rsidR="000063EA" w:rsidRPr="006B6160">
        <w:t>g</w:t>
      </w:r>
      <w:r w:rsidR="00970B8A" w:rsidRPr="006B6160">
        <w:t>.</w:t>
      </w:r>
      <w:r w:rsidR="000063EA" w:rsidRPr="006B6160">
        <w:t xml:space="preserve"> different levels of glucocorticoid therapy</w:t>
      </w:r>
      <w:r w:rsidR="006B6160" w:rsidRPr="006B6160">
        <w:t xml:space="preserve"> as well as the crossover design of studies included</w:t>
      </w:r>
      <w:r w:rsidR="000063EA" w:rsidRPr="006B6160">
        <w:t xml:space="preserve"> can give misleading relative risks when comparing drugs</w:t>
      </w:r>
      <w:r w:rsidR="00751C5F" w:rsidRPr="006B6160">
        <w:t xml:space="preserve"> between different studies</w:t>
      </w:r>
      <w:r w:rsidR="000063EA" w:rsidRPr="006B6160">
        <w:t>.</w:t>
      </w:r>
    </w:p>
    <w:p w14:paraId="0A22E671" w14:textId="1EF3739E" w:rsidR="00010418" w:rsidRPr="005556D1" w:rsidRDefault="00010418" w:rsidP="00663EC5">
      <w:pPr>
        <w:jc w:val="both"/>
        <w:rPr>
          <w:color w:val="FF0000"/>
        </w:rPr>
      </w:pPr>
      <w:r>
        <w:t xml:space="preserve">A large number of patients in the certolizumab </w:t>
      </w:r>
      <w:r w:rsidR="00A028FA">
        <w:t xml:space="preserve">pegol </w:t>
      </w:r>
      <w:r>
        <w:t>cohort had never previously been on a biologic.  In the sensitivity analysis limiting only to individuals who had failed at least one biologic</w:t>
      </w:r>
      <w:r w:rsidR="004857F7">
        <w:t xml:space="preserve">, certolizumab </w:t>
      </w:r>
      <w:r w:rsidR="00A028FA">
        <w:t xml:space="preserve">pegol </w:t>
      </w:r>
      <w:r w:rsidR="004857F7">
        <w:t>no longer had a favourable infection rate compared to etanercept.  This suggests that unmeasured confounders may be responsible for the difference that was observed in the primary analysis.</w:t>
      </w:r>
      <w:r w:rsidR="00962822">
        <w:t xml:space="preserve"> It is </w:t>
      </w:r>
      <w:r w:rsidR="00133050">
        <w:t>notable</w:t>
      </w:r>
      <w:r w:rsidR="00962822">
        <w:t xml:space="preserve"> that etanercept entered the register in 2001 but certolizumab pegol recruitment didn’t commence until 10 years later in 2011.</w:t>
      </w:r>
      <w:r w:rsidR="00612A03">
        <w:t xml:space="preserve"> </w:t>
      </w:r>
    </w:p>
    <w:p w14:paraId="30BA9EF9" w14:textId="4B83D866" w:rsidR="00EC7CB4" w:rsidRDefault="004D299A" w:rsidP="003D123E">
      <w:pPr>
        <w:jc w:val="both"/>
      </w:pPr>
      <w:r>
        <w:t xml:space="preserve">A different pattern of infection was seen between the drugs.  It was interesting to observe that a lower rate of sepsis was seen with the anti-TNF drugs compared to rituximab.  Previous work from the German </w:t>
      </w:r>
      <w:r w:rsidR="00A75B78">
        <w:t>RABBIT</w:t>
      </w:r>
      <w:r>
        <w:t xml:space="preserve"> register found that the </w:t>
      </w:r>
      <w:r w:rsidR="007A0A44" w:rsidRPr="007A0A44">
        <w:t xml:space="preserve">risk of developing sepsis amongst individuals with SI </w:t>
      </w:r>
      <w:r>
        <w:t xml:space="preserve">and mortality from sepsis was lower with anti-TNF therapy compared with non-biologic DMARDs </w:t>
      </w:r>
      <w:r w:rsidR="00AF66DB">
        <w:fldChar w:fldCharType="begin">
          <w:fldData xml:space="preserve">PEVuZE5vdGU+PENpdGU+PEF1dGhvcj5SaWNodGVyPC9BdXRob3I+PFllYXI+MjAxNjwvWWVhcj48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MT48L2FsdC1wZXJpb2RpY2FsPjxwYWdlcz4xNjY3LTczPC9wYWdlcz48dm9sdW1lPjc1PC92b2x1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</w:fldData>
        </w:fldChar>
      </w:r>
      <w:r w:rsidR="00712E3E">
        <w:instrText xml:space="preserve"> ADDIN EN.CITE </w:instrText>
      </w:r>
      <w:r w:rsidR="00712E3E">
        <w:fldChar w:fldCharType="begin">
          <w:fldData xml:space="preserve">PEVuZE5vdGU+PENpdGU+PEF1dGhvcj5SaWNodGVyPC9BdXRob3I+PFllYXI+MjAxNjwvWWVhcj48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MT48L2FsdC1wZXJpb2RpY2FsPjxwYWdlcz4xNjY3LTczPC9wYWdlcz48dm9sdW1lPjc1PC92b2x1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</w:fldData>
        </w:fldChar>
      </w:r>
      <w:r w:rsidR="00712E3E">
        <w:instrText xml:space="preserve"> ADDIN EN.CITE.DATA </w:instrText>
      </w:r>
      <w:r w:rsidR="00712E3E">
        <w:fldChar w:fldCharType="end"/>
      </w:r>
      <w:r w:rsidR="00AF66DB">
        <w:fldChar w:fldCharType="separate"/>
      </w:r>
      <w:r w:rsidR="00712E3E">
        <w:rPr>
          <w:noProof/>
        </w:rPr>
        <w:t>(16)</w:t>
      </w:r>
      <w:r w:rsidR="00AF66DB">
        <w:fldChar w:fldCharType="end"/>
      </w:r>
      <w:r>
        <w:t>.</w:t>
      </w:r>
      <w:r w:rsidR="00E21965">
        <w:t xml:space="preserve">  This is perhaps not surprising as TNF is thought to be an important cytokine in the development of sepsis and clinical trials have been carried out to evaluate the use of TNF blockade in treating patients with severe sepsis </w:t>
      </w:r>
      <w:r w:rsidR="00181DDD">
        <w:fldChar w:fldCharType="begin">
          <w:fldData xml:space="preserve">PEVuZE5vdGU+PENpdGU+PEF1dGhvcj5BYnJhaGFtPC9BdXRob3I+PFllYXI+MTk5NTwvWWVhcj48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=
</w:fldData>
        </w:fldChar>
      </w:r>
      <w:r w:rsidR="00712E3E">
        <w:instrText xml:space="preserve"> ADDIN EN.CITE </w:instrText>
      </w:r>
      <w:r w:rsidR="00712E3E">
        <w:fldChar w:fldCharType="begin">
          <w:fldData xml:space="preserve">PEVuZE5vdGU+PENpdGU+PEF1dGhvcj5BYnJhaGFtPC9BdXRob3I+PFllYXI+MTk5NTwvWWVhcj48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=
</w:fldData>
        </w:fldChar>
      </w:r>
      <w:r w:rsidR="00712E3E">
        <w:instrText xml:space="preserve"> ADDIN EN.CITE.DATA </w:instrText>
      </w:r>
      <w:r w:rsidR="00712E3E">
        <w:fldChar w:fldCharType="end"/>
      </w:r>
      <w:r w:rsidR="00181DDD">
        <w:fldChar w:fldCharType="separate"/>
      </w:r>
      <w:r w:rsidR="00712E3E">
        <w:rPr>
          <w:noProof/>
        </w:rPr>
        <w:t>(17, 18)</w:t>
      </w:r>
      <w:r w:rsidR="00181DDD">
        <w:fldChar w:fldCharType="end"/>
      </w:r>
      <w:r w:rsidR="00E21965">
        <w:t>.</w:t>
      </w:r>
      <w:r w:rsidR="006E16FA">
        <w:t xml:space="preserve"> Many of the initial trials of anti-TNF in sepsis found no significant change in the mortality rates but the</w:t>
      </w:r>
      <w:r w:rsidR="00401669">
        <w:t>y may have been underpowered.</w:t>
      </w:r>
      <w:r w:rsidR="006E16FA">
        <w:t xml:space="preserve"> </w:t>
      </w:r>
      <w:r w:rsidR="00401669">
        <w:t>A</w:t>
      </w:r>
      <w:r w:rsidR="006E16FA">
        <w:t xml:space="preserve"> recent meta-analysis has shown a small but significant reducti</w:t>
      </w:r>
      <w:r w:rsidR="00401669">
        <w:t>on in mortality with anti-TNF amongst patients with</w:t>
      </w:r>
      <w:r w:rsidR="006E16FA">
        <w:t xml:space="preserve"> sepsis </w:t>
      </w:r>
      <w:r w:rsidR="006E16FA" w:rsidRPr="00612A03">
        <w:fldChar w:fldCharType="begin">
          <w:fldData xml:space="preserve">PEVuZE5vdGU+PENpdGU+PEF1dGhvcj5RaXU8L0F1dGhvcj48WWVhcj4yMDEzPC9ZZWFyPjxSZWNO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ZXJpb2RpY2FsPjxwYWdlcz4yNDE5LTI5PC9wYWdlcz48dm9sdW1lPjQxPC92b2x1bWU+PG51bWJl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</w:fldData>
        </w:fldChar>
      </w:r>
      <w:r w:rsidR="00712E3E">
        <w:instrText xml:space="preserve"> ADDIN EN.CITE </w:instrText>
      </w:r>
      <w:r w:rsidR="00712E3E">
        <w:fldChar w:fldCharType="begin">
          <w:fldData xml:space="preserve">PEVuZE5vdGU+PENpdGU+PEF1dGhvcj5RaXU8L0F1dGhvcj48WWVhcj4yMDEzPC9ZZWFyPjxSZWNO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ZXJpb2RpY2FsPjxwYWdlcz4yNDE5LTI5PC9wYWdlcz48dm9sdW1lPjQxPC92b2x1bWU+PG51bWJl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</w:fldData>
        </w:fldChar>
      </w:r>
      <w:r w:rsidR="00712E3E">
        <w:instrText xml:space="preserve"> ADDIN EN.CITE.DATA </w:instrText>
      </w:r>
      <w:r w:rsidR="00712E3E">
        <w:fldChar w:fldCharType="end"/>
      </w:r>
      <w:r w:rsidR="006E16FA" w:rsidRPr="00612A03">
        <w:fldChar w:fldCharType="separate"/>
      </w:r>
      <w:r w:rsidR="00712E3E">
        <w:rPr>
          <w:noProof/>
        </w:rPr>
        <w:t>(19)</w:t>
      </w:r>
      <w:r w:rsidR="006E16FA" w:rsidRPr="00612A03">
        <w:fldChar w:fldCharType="end"/>
      </w:r>
      <w:r w:rsidR="006E16FA" w:rsidRPr="00612A03">
        <w:t>.</w:t>
      </w:r>
      <w:r w:rsidR="00612A03" w:rsidRPr="00612A03">
        <w:t xml:space="preserve">  </w:t>
      </w:r>
      <w:r w:rsidR="00323A69" w:rsidRPr="00612A03">
        <w:t>These clinical trials were looking at the benefit of giving a single dose of anti-TNF to patients who already had</w:t>
      </w:r>
      <w:r w:rsidR="00612A03" w:rsidRPr="00612A03">
        <w:t xml:space="preserve"> developed</w:t>
      </w:r>
      <w:r w:rsidR="00323A69" w:rsidRPr="00612A03">
        <w:t xml:space="preserve"> sepsis</w:t>
      </w:r>
      <w:r w:rsidR="00B500FC">
        <w:t>. It is possible that greater benefit would be seen in individuals who were already taking anti-TNF therapy when they developed an infection.</w:t>
      </w:r>
    </w:p>
    <w:p w14:paraId="027174BA" w14:textId="30EBFEF6" w:rsidR="006A51A4" w:rsidRDefault="006A51A4" w:rsidP="003D123E">
      <w:pPr>
        <w:jc w:val="both"/>
      </w:pPr>
      <w:r>
        <w:t>The all-cause mortality in the overall cohort was low at 0.84% per year but was significantly increased immediately following a serious infection.  Over 10% of patients who suffered a serious infection died with</w:t>
      </w:r>
      <w:r w:rsidR="00A028FA">
        <w:t>in</w:t>
      </w:r>
      <w:r>
        <w:t xml:space="preserve"> 30 days of the event highlighting th</w:t>
      </w:r>
      <w:r w:rsidR="00C3293B">
        <w:t>e significance of these events.</w:t>
      </w:r>
      <w:r w:rsidR="00A75B78">
        <w:t xml:space="preserve">  Sepsis was a significant predictor of mortality.</w:t>
      </w:r>
    </w:p>
    <w:p w14:paraId="1FA88FA1" w14:textId="209ADCB2" w:rsidR="00E770D0" w:rsidRPr="00DB5B7F" w:rsidRDefault="00E770D0" w:rsidP="003D123E">
      <w:pPr>
        <w:jc w:val="both"/>
        <w:rPr>
          <w:b/>
        </w:rPr>
      </w:pPr>
      <w:r w:rsidRPr="00DB5B7F">
        <w:rPr>
          <w:b/>
        </w:rPr>
        <w:t>Strengths</w:t>
      </w:r>
    </w:p>
    <w:p w14:paraId="5597B4DF" w14:textId="6558BD33" w:rsidR="00D64B3D" w:rsidRDefault="000B5A48" w:rsidP="003D123E">
      <w:pPr>
        <w:jc w:val="both"/>
      </w:pPr>
      <w:r>
        <w:lastRenderedPageBreak/>
        <w:t>The</w:t>
      </w:r>
      <w:r w:rsidR="00B92E03">
        <w:t xml:space="preserve"> large sample size,</w:t>
      </w:r>
      <w:r>
        <w:t xml:space="preserve"> robust method of data capture and accurate coding of adverse events including SI is a strength of the BSRBR-RA</w:t>
      </w:r>
      <w:r w:rsidR="00B92E03">
        <w:t xml:space="preserve"> and allowed comprehensive analysis of SI in biologic treated patients</w:t>
      </w:r>
      <w:r>
        <w:t xml:space="preserve">. </w:t>
      </w:r>
      <w:r w:rsidR="00D64B3D" w:rsidRPr="00D64B3D">
        <w:t>What sets this study apart from many others looking at the safety of biologics is our choice of etanercept as the comparator arm.  Previous studies using registries have mostly compared the risk of starting a biologic with the risk of continuing current DMARDs in patients with severe disease.  This is an increasingly irrelevant comparison as most clinicians faced with a patient who hasn’t responded to DMARDs will opt to start a biologic.  Cost and efficacy will have a big influence in drug decision but in those who are at high risk of infection</w:t>
      </w:r>
      <w:r w:rsidR="00A028FA">
        <w:t>,</w:t>
      </w:r>
      <w:r w:rsidR="00D64B3D" w:rsidRPr="00D64B3D">
        <w:t xml:space="preserve"> safety will play also play an important role.  It is therefore vital to have directly comparative studies.</w:t>
      </w:r>
    </w:p>
    <w:p w14:paraId="654C1419" w14:textId="32ABF14D" w:rsidR="00E770D0" w:rsidRDefault="00E770D0" w:rsidP="00663EC5">
      <w:pPr>
        <w:jc w:val="both"/>
        <w:rPr>
          <w:b/>
        </w:rPr>
      </w:pPr>
      <w:r w:rsidRPr="00DB5B7F">
        <w:rPr>
          <w:b/>
        </w:rPr>
        <w:t>Limitations</w:t>
      </w:r>
    </w:p>
    <w:p w14:paraId="44B56AA3" w14:textId="566DD804" w:rsidR="00962822" w:rsidRDefault="00962822" w:rsidP="00962822">
      <w:pPr>
        <w:jc w:val="both"/>
      </w:pPr>
      <w:r>
        <w:t>As the previously mentioned Cochrane review showed a varying infection risk with different biologics, clinicians may have channelled higher risk patients away from drugs that they perceive to have the greatest infection risk towards supposedly “safer” drugs.  We have adjusted for b</w:t>
      </w:r>
      <w:r w:rsidR="0002296C">
        <w:t>aseline variables that</w:t>
      </w:r>
      <w:r>
        <w:t xml:space="preserve"> predict infection but there will always be a degree of unmeasured confounding that we cannot adjust for.  This could help to explain why such a drastically different infection risk was seen with certolizumab pegol in our analysis and the 2011 Cochrane review.</w:t>
      </w:r>
    </w:p>
    <w:p w14:paraId="3802BCC9" w14:textId="77777777" w:rsidR="00A75B78" w:rsidRDefault="003A51AF" w:rsidP="00663EC5">
      <w:pPr>
        <w:jc w:val="both"/>
      </w:pPr>
      <w:r>
        <w:t>Caution needs to be exercised when interpreting the relative risk of infection by organ class.  This secondary analysis was performed on smaller nu</w:t>
      </w:r>
      <w:r w:rsidR="00974617">
        <w:t>mbers of events and is more prone to error from misclassifications than the primary analysis.  Multiple comparisons were performed and as such the chance of finding statistically significant results by chance increases.  In efficacy studies one would</w:t>
      </w:r>
      <w:r w:rsidR="00865F40">
        <w:t xml:space="preserve"> normally</w:t>
      </w:r>
      <w:r w:rsidR="00974617">
        <w:t xml:space="preserve"> adjust the P-value when performing multiple comparisons to reduce the risk of false positives.  However, in pharmacovigilance studies one is more concerned about missing a potential safety signal and false negatives are the greater concern</w:t>
      </w:r>
      <w:r w:rsidR="00865F40">
        <w:t>.  We have therefore not adjusted the significance level despite performing multiple comparisons.</w:t>
      </w:r>
    </w:p>
    <w:p w14:paraId="0954F83C" w14:textId="245EB64A" w:rsidR="00E770D0" w:rsidRDefault="00E770D0"/>
    <w:p w14:paraId="5C113978" w14:textId="2F430C30" w:rsidR="00E072D6" w:rsidRDefault="000B5A48" w:rsidP="00CE677B">
      <w:pPr>
        <w:jc w:val="both"/>
      </w:pPr>
      <w:r>
        <w:t xml:space="preserve">This study has identified differences in the incidence and patterns of SI between biologic drugs in a </w:t>
      </w:r>
      <w:r w:rsidR="00B500FC">
        <w:t>large</w:t>
      </w:r>
      <w:r>
        <w:t xml:space="preserve"> RA cohort. </w:t>
      </w:r>
      <w:r w:rsidR="00EC3DEA">
        <w:t xml:space="preserve">For the majority of patients, biologic therapies remain a safe and efficacious treatment strategy.  However, in a </w:t>
      </w:r>
      <w:r w:rsidR="00CE677B">
        <w:t>population of “high risk” individuals differences in the relative risk of infection can have a significant impact on the absolute risk of SI.</w:t>
      </w:r>
      <w:r w:rsidR="00EC3DEA" w:rsidRPr="00EC3DEA">
        <w:t xml:space="preserve"> Recognising the subtleties in the differential infection risk profiles between drugs is a step towards personalised medicine and safer prescribing habits. </w:t>
      </w:r>
    </w:p>
    <w:p w14:paraId="28D30E71" w14:textId="77777777" w:rsidR="00DA6F61" w:rsidRDefault="00DA6F61" w:rsidP="00CE677B">
      <w:pPr>
        <w:jc w:val="both"/>
      </w:pPr>
    </w:p>
    <w:p w14:paraId="43DDCB69" w14:textId="77777777" w:rsidR="00DA6F61" w:rsidRDefault="00DA6F61" w:rsidP="00CE677B">
      <w:pPr>
        <w:jc w:val="both"/>
      </w:pPr>
    </w:p>
    <w:p w14:paraId="2ED14420" w14:textId="77777777" w:rsidR="00DA6F61" w:rsidRDefault="00DA6F61" w:rsidP="00CE677B">
      <w:pPr>
        <w:jc w:val="both"/>
      </w:pPr>
    </w:p>
    <w:p w14:paraId="2D2F5652" w14:textId="77777777" w:rsidR="00DA6F61" w:rsidRDefault="00DA6F61" w:rsidP="00CE677B">
      <w:pPr>
        <w:jc w:val="both"/>
      </w:pPr>
    </w:p>
    <w:p w14:paraId="6BB8BE8E" w14:textId="77777777" w:rsidR="00DA6F61" w:rsidRPr="00DA6F61" w:rsidRDefault="00DA6F61" w:rsidP="00DA6F61">
      <w:pPr>
        <w:jc w:val="both"/>
        <w:rPr>
          <w:b/>
        </w:rPr>
      </w:pPr>
      <w:r w:rsidRPr="00DA6F61">
        <w:rPr>
          <w:b/>
        </w:rPr>
        <w:t>Disclosures</w:t>
      </w:r>
    </w:p>
    <w:p w14:paraId="29734F5D" w14:textId="77777777" w:rsidR="00DA6F61" w:rsidRDefault="00DA6F61" w:rsidP="00DA6F61">
      <w:pPr>
        <w:jc w:val="both"/>
      </w:pPr>
      <w:r>
        <w:t xml:space="preserve">The BSR commissioned the BSRBR-RA as a UK-wide national project to investigate the safety of biological agents in routine medical practice. BSR receives restricted income from UK pharmaceutical companies, presently Abbvie, Celltrion, Hospira, Pfizer, UCB and Roche, and in the past Swedish Orphan Biovitrum and Merck. This income finances a wholly separate contract between the BSR and the University of Manchester. The pharmaceutical company funders had no role in the design and </w:t>
      </w:r>
      <w:r>
        <w:lastRenderedPageBreak/>
        <w:t>conduct of the study; collection, management, analysis and interpretation of the data; preparation, review or approval of the manuscript; and decision to submit the manuscript for publication.</w:t>
      </w:r>
    </w:p>
    <w:p w14:paraId="5DF9E3B6" w14:textId="77777777" w:rsidR="007B5A88" w:rsidRDefault="00DA6F61" w:rsidP="00DA6F61">
      <w:pPr>
        <w:jc w:val="both"/>
      </w:pPr>
      <w:r>
        <w:t>KH has received honoraria from Pfizer and Abbvie (&lt;US$10,000). JG has received honoraria for speaking</w:t>
      </w:r>
      <w:r w:rsidR="005556D1">
        <w:t xml:space="preserve"> or attending conferences</w:t>
      </w:r>
      <w:r>
        <w:t xml:space="preserve"> from Pfizer, </w:t>
      </w:r>
      <w:r w:rsidR="005556D1">
        <w:t>BMS, UCB and Celgene</w:t>
      </w:r>
      <w:r w:rsidR="005371CC">
        <w:t xml:space="preserve"> (&lt;US$10,000).</w:t>
      </w:r>
      <w:r w:rsidR="00B0228C" w:rsidRPr="00B0228C">
        <w:t xml:space="preserve"> </w:t>
      </w:r>
      <w:r w:rsidR="00B0228C">
        <w:t xml:space="preserve"> </w:t>
      </w:r>
    </w:p>
    <w:p w14:paraId="143997DD" w14:textId="77777777" w:rsidR="007B5A88" w:rsidRDefault="007B5A88" w:rsidP="00DA6F61">
      <w:pPr>
        <w:jc w:val="both"/>
      </w:pPr>
    </w:p>
    <w:p w14:paraId="6BF1496A" w14:textId="77777777" w:rsidR="007B5A88" w:rsidRDefault="007B5A88" w:rsidP="00DA6F61">
      <w:pPr>
        <w:jc w:val="both"/>
      </w:pPr>
    </w:p>
    <w:p w14:paraId="0083B0A9" w14:textId="571CFFC9" w:rsidR="007B5A88" w:rsidRPr="00F44269" w:rsidRDefault="007B5A88" w:rsidP="00DA6F61">
      <w:pPr>
        <w:jc w:val="both"/>
        <w:rPr>
          <w:b/>
        </w:rPr>
      </w:pPr>
      <w:r w:rsidRPr="00F44269">
        <w:rPr>
          <w:b/>
        </w:rPr>
        <w:t>Acknowledgements</w:t>
      </w:r>
    </w:p>
    <w:p w14:paraId="0C0F4156" w14:textId="324470B3" w:rsidR="00DA6F61" w:rsidRDefault="00B0228C" w:rsidP="00DA6F61">
      <w:pPr>
        <w:jc w:val="both"/>
      </w:pPr>
      <w:r w:rsidRPr="00B0228C">
        <w:t>AR was funded by a clinical fellowship from the NIHR Biomedical Research Centre at Guy’s and St Thomas’ NHS Foundation Trust and King’s College London</w:t>
      </w:r>
      <w:r w:rsidR="007B5A88">
        <w:t>.  This m</w:t>
      </w:r>
      <w:r w:rsidR="007B5A88" w:rsidRPr="007B5A88">
        <w:t xml:space="preserve">anuscripts </w:t>
      </w:r>
      <w:r w:rsidR="007B5A88">
        <w:t xml:space="preserve">is </w:t>
      </w:r>
      <w:r w:rsidR="007B5A88" w:rsidRPr="007B5A88">
        <w:t xml:space="preserve">based on work previously presented at </w:t>
      </w:r>
      <w:r w:rsidR="007B5A88">
        <w:t>EULAR 2017</w:t>
      </w:r>
      <w:r w:rsidR="007B5A88" w:rsidRPr="007B5A88">
        <w:t xml:space="preserve"> as a conference abstract</w:t>
      </w:r>
    </w:p>
    <w:p w14:paraId="2FD9B5EB" w14:textId="77777777" w:rsidR="009D28E9" w:rsidRDefault="009D28E9" w:rsidP="00DA6F61">
      <w:pPr>
        <w:jc w:val="both"/>
      </w:pPr>
    </w:p>
    <w:p w14:paraId="4E24C266" w14:textId="7342AE93" w:rsidR="009D28E9" w:rsidRDefault="009D28E9" w:rsidP="00DA6F61">
      <w:pPr>
        <w:jc w:val="both"/>
        <w:rPr>
          <w:b/>
        </w:rPr>
      </w:pPr>
      <w:r>
        <w:rPr>
          <w:b/>
        </w:rPr>
        <w:t>Authorship</w:t>
      </w:r>
    </w:p>
    <w:p w14:paraId="60303057" w14:textId="75FAD2F5" w:rsidR="009D28E9" w:rsidRPr="00F44269" w:rsidRDefault="009D28E9" w:rsidP="00DA6F61">
      <w:pPr>
        <w:jc w:val="both"/>
      </w:pPr>
      <w:r>
        <w:t>All authors were involved in the design and statistical analysis of the study as well as manuscript drafting and gave approval to the final version.</w:t>
      </w:r>
    </w:p>
    <w:p w14:paraId="21C75F1A" w14:textId="77777777" w:rsidR="004A7A3F" w:rsidRDefault="004A7A3F" w:rsidP="00663EC5">
      <w:pPr>
        <w:jc w:val="both"/>
      </w:pPr>
    </w:p>
    <w:p w14:paraId="78983FBC" w14:textId="77777777" w:rsidR="00891EC1" w:rsidRDefault="00891EC1" w:rsidP="00663EC5">
      <w:pPr>
        <w:jc w:val="both"/>
      </w:pPr>
    </w:p>
    <w:p w14:paraId="03D20098" w14:textId="77777777" w:rsidR="00891EC1" w:rsidRDefault="00891EC1" w:rsidP="00663EC5">
      <w:pPr>
        <w:jc w:val="both"/>
      </w:pPr>
    </w:p>
    <w:p w14:paraId="2A6D6CE9" w14:textId="77777777" w:rsidR="00D94A73" w:rsidRDefault="00D94A73">
      <w:r>
        <w:br w:type="page"/>
      </w:r>
    </w:p>
    <w:p w14:paraId="11DB88D5" w14:textId="5617C48C" w:rsidR="00F22D82" w:rsidRPr="00534AF9" w:rsidRDefault="00534AF9" w:rsidP="00663EC5">
      <w:pPr>
        <w:jc w:val="both"/>
        <w:rPr>
          <w:b/>
          <w:u w:val="single"/>
        </w:rPr>
      </w:pPr>
      <w:r w:rsidRPr="00534AF9">
        <w:rPr>
          <w:b/>
          <w:u w:val="single"/>
        </w:rPr>
        <w:lastRenderedPageBreak/>
        <w:t>References</w:t>
      </w:r>
    </w:p>
    <w:p w14:paraId="67E9B9A5" w14:textId="77777777" w:rsidR="00712E3E" w:rsidRPr="00712E3E" w:rsidRDefault="00F22D82" w:rsidP="00712E3E">
      <w:pPr>
        <w:pStyle w:val="EndNoteBibliography"/>
        <w:spacing w:after="0"/>
      </w:pPr>
      <w:r>
        <w:fldChar w:fldCharType="begin"/>
      </w:r>
      <w:r>
        <w:instrText xml:space="preserve"> ADDIN EN.REFLIST </w:instrText>
      </w:r>
      <w:r>
        <w:fldChar w:fldCharType="separate"/>
      </w:r>
      <w:r w:rsidR="00712E3E" w:rsidRPr="00712E3E">
        <w:t>1.</w:t>
      </w:r>
      <w:r w:rsidR="00712E3E" w:rsidRPr="00712E3E">
        <w:tab/>
        <w:t>Subesinghe S, Rutherford AI, Ibrahim F, Harris H, Galloway J. A large two-centre study in to rates of influenza and pneumococcal vaccination and infection burden in rheumatoid arthritis in the UK. BMC Musculoskelet Disord. 2016;17:322.</w:t>
      </w:r>
    </w:p>
    <w:p w14:paraId="29829FB1" w14:textId="77777777" w:rsidR="00712E3E" w:rsidRPr="00712E3E" w:rsidRDefault="00712E3E" w:rsidP="00712E3E">
      <w:pPr>
        <w:pStyle w:val="EndNoteBibliography"/>
        <w:spacing w:after="0"/>
      </w:pPr>
      <w:r w:rsidRPr="00712E3E">
        <w:t>2.</w:t>
      </w:r>
      <w:r w:rsidRPr="00712E3E">
        <w:tab/>
        <w:t>Lacaille D, Guh DP, Abrahamowicz M, Anis AH, Esdaile JM. Use of nonbiologic disease-modifying antirheumatic drugs and risk of infection in patients with rheumatoid arthritis. Arthritis Rheum. 2008;59(8):1074-81.</w:t>
      </w:r>
    </w:p>
    <w:p w14:paraId="3EADB000" w14:textId="77777777" w:rsidR="00712E3E" w:rsidRPr="00712E3E" w:rsidRDefault="00712E3E" w:rsidP="00712E3E">
      <w:pPr>
        <w:pStyle w:val="EndNoteBibliography"/>
        <w:spacing w:after="0"/>
      </w:pPr>
      <w:r w:rsidRPr="00712E3E">
        <w:t>3.</w:t>
      </w:r>
      <w:r w:rsidRPr="00712E3E">
        <w:tab/>
        <w:t>Dixon WG, Suissa S, Hudson M. The association between systemic glucocorticoid therapy and the risk of infection in patients with rheumatoid arthritis: systematic review and meta-analyses. Arthritis research &amp; therapy. 2011;13(4):R139.</w:t>
      </w:r>
    </w:p>
    <w:p w14:paraId="63097BEC" w14:textId="77777777" w:rsidR="00712E3E" w:rsidRPr="00712E3E" w:rsidRDefault="00712E3E" w:rsidP="00712E3E">
      <w:pPr>
        <w:pStyle w:val="EndNoteBibliography"/>
        <w:spacing w:after="0"/>
      </w:pPr>
      <w:r w:rsidRPr="00712E3E">
        <w:t>4.</w:t>
      </w:r>
      <w:r w:rsidRPr="00712E3E">
        <w:tab/>
        <w:t>Curtis JR, Patkar N, Xie A, Martin C, Allison JJ, Saag M, et al. Risk of serious bacterial infections among rheumatoid arthritis patients exposed to tumor necrosis factor alpha antagonists. Arthritis Rheum. 2007;56(4):1125-33.</w:t>
      </w:r>
    </w:p>
    <w:p w14:paraId="1BE4290C" w14:textId="77777777" w:rsidR="00712E3E" w:rsidRPr="00712E3E" w:rsidRDefault="00712E3E" w:rsidP="00712E3E">
      <w:pPr>
        <w:pStyle w:val="EndNoteBibliography"/>
        <w:spacing w:after="0"/>
      </w:pPr>
      <w:r w:rsidRPr="00712E3E">
        <w:t>5.</w:t>
      </w:r>
      <w:r w:rsidRPr="00712E3E">
        <w:tab/>
        <w:t>Galloway JB, Hyrich KL, Mercer LK, Dixon WG, Fu B, Ustianowski AP, et al. Anti-TNF therapy is associated with an increased risk of serious infections in patients with rheumatoid arthritis especially in the first 6 months of treatment: updated results from the British Society for Rheumatology Biologics Register with special emphasis on risks in the elderly. Rheumatology (Oxford, England). 2011;50(1):124-31.</w:t>
      </w:r>
    </w:p>
    <w:p w14:paraId="1D17AFEE" w14:textId="77777777" w:rsidR="00712E3E" w:rsidRPr="00712E3E" w:rsidRDefault="00712E3E" w:rsidP="00712E3E">
      <w:pPr>
        <w:pStyle w:val="EndNoteBibliography"/>
        <w:spacing w:after="0"/>
      </w:pPr>
      <w:r w:rsidRPr="00712E3E">
        <w:t>6.</w:t>
      </w:r>
      <w:r w:rsidRPr="00712E3E">
        <w:tab/>
        <w:t>Askling J, Fored CM, Brandt L, Baecklund E, Bertilsson L, Feltelius N, et al. Time-dependent increase in risk of hospitalisation with infection among Swedish RA patients treated with TNF antagonists. Annals of the rheumatic diseases. 2007;66(10):1339-44.</w:t>
      </w:r>
    </w:p>
    <w:p w14:paraId="2E55716D" w14:textId="77777777" w:rsidR="00712E3E" w:rsidRPr="00712E3E" w:rsidRDefault="00712E3E" w:rsidP="00712E3E">
      <w:pPr>
        <w:pStyle w:val="EndNoteBibliography"/>
        <w:spacing w:after="0"/>
      </w:pPr>
      <w:r w:rsidRPr="00712E3E">
        <w:t>7.</w:t>
      </w:r>
      <w:r w:rsidRPr="00712E3E">
        <w:tab/>
        <w:t>Singh JA, Wells GA, Christensen R, Tanjong Ghogomu E, Maxwell L, Macdonald JK, et al. Adverse effects of biologics: a network meta-analysis and Cochrane overview. The Cochrane database of systematic reviews. 2011(2):Cd008794.</w:t>
      </w:r>
    </w:p>
    <w:p w14:paraId="0DD86A80" w14:textId="77777777" w:rsidR="00712E3E" w:rsidRPr="00712E3E" w:rsidRDefault="00712E3E" w:rsidP="00712E3E">
      <w:pPr>
        <w:pStyle w:val="EndNoteBibliography"/>
        <w:spacing w:after="0"/>
      </w:pPr>
      <w:r w:rsidRPr="00712E3E">
        <w:t>8.</w:t>
      </w:r>
      <w:r w:rsidRPr="00712E3E">
        <w:tab/>
        <w:t>Listing J, Strangfeld A, Kary S, Rau R, von Hinueber U, Stoyanova-Scholz M, et al. Infections in patients with rheumatoid arthritis treated with biologic agents. Arthritis Rheum. 2005;52(11):3403-12.</w:t>
      </w:r>
    </w:p>
    <w:p w14:paraId="2EB6CBC3" w14:textId="77777777" w:rsidR="00712E3E" w:rsidRPr="00712E3E" w:rsidRDefault="00712E3E" w:rsidP="00712E3E">
      <w:pPr>
        <w:pStyle w:val="EndNoteBibliography"/>
        <w:spacing w:after="0"/>
      </w:pPr>
      <w:r w:rsidRPr="00712E3E">
        <w:t>9.</w:t>
      </w:r>
      <w:r w:rsidRPr="00712E3E">
        <w:tab/>
        <w:t>Sakai R, Cho SK, Nanki T, Watanabe K, Yamazaki H, Tanaka M, et al. Head-to-head comparison of the safety of tocilizumab and tumor necrosis factor inhibitors in rheumatoid arthritis patients (RA) in clinical practice: results from the registry of Japanese RA patients on biologics for long-term safety (REAL) registry. Arthritis research &amp; therapy. 2015;17:74.</w:t>
      </w:r>
    </w:p>
    <w:p w14:paraId="16DBDD89" w14:textId="77777777" w:rsidR="00712E3E" w:rsidRPr="00712E3E" w:rsidRDefault="00712E3E" w:rsidP="00712E3E">
      <w:pPr>
        <w:pStyle w:val="EndNoteBibliography"/>
        <w:spacing w:after="0"/>
      </w:pPr>
      <w:r w:rsidRPr="00712E3E">
        <w:t>10.</w:t>
      </w:r>
      <w:r w:rsidRPr="00712E3E">
        <w:tab/>
        <w:t>Watson K, Symmons D, Griffiths I, Silman A. The British Society for Rheumatology biologics register. Annals of the rheumatic diseases. 2005;64 Suppl 4:iv42-3.</w:t>
      </w:r>
    </w:p>
    <w:p w14:paraId="44BC758A" w14:textId="77777777" w:rsidR="00712E3E" w:rsidRPr="00712E3E" w:rsidRDefault="00712E3E" w:rsidP="00712E3E">
      <w:pPr>
        <w:pStyle w:val="EndNoteBibliography"/>
        <w:spacing w:after="0"/>
      </w:pPr>
      <w:r w:rsidRPr="00712E3E">
        <w:t>11.</w:t>
      </w:r>
      <w:r w:rsidRPr="00712E3E">
        <w:tab/>
        <w:t>Vallejo AA, Rutherford A, Filkova M, Molokhia M, Nikiphorou E, Norton S, et al. SAT0099 Polypharmacy is associated with an increased risk of adverse outcomes in patients with rheumatoid arthritis. Annals of the rheumatic diseases. 2017;76(Suppl 2):806-.</w:t>
      </w:r>
    </w:p>
    <w:p w14:paraId="5735D972" w14:textId="77777777" w:rsidR="00712E3E" w:rsidRPr="00712E3E" w:rsidRDefault="00712E3E" w:rsidP="00712E3E">
      <w:pPr>
        <w:pStyle w:val="EndNoteBibliography"/>
        <w:spacing w:after="0"/>
      </w:pPr>
      <w:r w:rsidRPr="00712E3E">
        <w:t>12.</w:t>
      </w:r>
      <w:r w:rsidRPr="00712E3E">
        <w:tab/>
        <w:t>Curtis JR, Yang S, Patkar NM, Chen L, Singh JA, Cannon GW, et al. Risk of hospitalized bacterial infections associated with biologic treatment among US veterans with rheumatoid arthritis. Arthritis care &amp; research. 2014;66(7):990-7.</w:t>
      </w:r>
    </w:p>
    <w:p w14:paraId="7D7A5794" w14:textId="77777777" w:rsidR="00712E3E" w:rsidRPr="00712E3E" w:rsidRDefault="00712E3E" w:rsidP="00712E3E">
      <w:pPr>
        <w:pStyle w:val="EndNoteBibliography"/>
        <w:spacing w:after="0"/>
      </w:pPr>
      <w:r w:rsidRPr="00712E3E">
        <w:t>13.</w:t>
      </w:r>
      <w:r w:rsidRPr="00712E3E">
        <w:tab/>
        <w:t>Zink A, Manger B, Kaufmann J, Eisterhues C, Krause A, Listing J, et al. Evaluation of the RABBIT Risk Score for serious infections. Annals of the rheumatic diseases. 2014;73(9):1673-6.</w:t>
      </w:r>
    </w:p>
    <w:p w14:paraId="074CC3C9" w14:textId="77777777" w:rsidR="00712E3E" w:rsidRPr="00712E3E" w:rsidRDefault="00712E3E" w:rsidP="00712E3E">
      <w:pPr>
        <w:pStyle w:val="EndNoteBibliography"/>
        <w:spacing w:after="0"/>
      </w:pPr>
      <w:r w:rsidRPr="00712E3E">
        <w:t>14.</w:t>
      </w:r>
      <w:r w:rsidRPr="00712E3E">
        <w:tab/>
        <w:t>Gabay C, Emery P, van Vollenhoven R, Dikranian A, Alten R, Pavelka K, et al. Tocilizumab monotherapy versus adalimumab monotherapy for treatment of rheumatoid arthritis (ADACTA): a randomised, double-blind, controlled phase 4 trial. Lancet (London, England). 2013;381(9877):1541-50.</w:t>
      </w:r>
    </w:p>
    <w:p w14:paraId="2EF6D8E9" w14:textId="77777777" w:rsidR="00712E3E" w:rsidRPr="00712E3E" w:rsidRDefault="00712E3E" w:rsidP="00712E3E">
      <w:pPr>
        <w:pStyle w:val="EndNoteBibliography"/>
        <w:spacing w:after="0"/>
      </w:pPr>
      <w:r w:rsidRPr="00712E3E">
        <w:t>15.</w:t>
      </w:r>
      <w:r w:rsidRPr="00712E3E">
        <w:tab/>
        <w:t>Smolen JS, Burmester GR, Combe B, Curtis JR, Hall S, Haraoui B, et al. Head-to-head comparison of certolizumab pegol versus adalimumab in rheumatoid arthritis: 2-year efficacy and safety results from the randomised EXXELERATE study. Lancet (London, England). 2016;388(10061):2763-74.</w:t>
      </w:r>
    </w:p>
    <w:p w14:paraId="0213E174" w14:textId="77777777" w:rsidR="00712E3E" w:rsidRPr="00712E3E" w:rsidRDefault="00712E3E" w:rsidP="00712E3E">
      <w:pPr>
        <w:pStyle w:val="EndNoteBibliography"/>
        <w:spacing w:after="0"/>
      </w:pPr>
      <w:r w:rsidRPr="00712E3E">
        <w:lastRenderedPageBreak/>
        <w:t>16.</w:t>
      </w:r>
      <w:r w:rsidRPr="00712E3E">
        <w:tab/>
        <w:t>Richter A, Listing J, Schneider M, Klopsch T, Kapelle A, Kaufmann J, et al. Impact of treatment with biologic DMARDs on the risk of sepsis or mortality after serious infection in patients with rheumatoid arthritis. Annals of the rheumatic diseases. 2016;75(9):1667-73.</w:t>
      </w:r>
    </w:p>
    <w:p w14:paraId="6AD85C43" w14:textId="77777777" w:rsidR="00712E3E" w:rsidRPr="00712E3E" w:rsidRDefault="00712E3E" w:rsidP="00712E3E">
      <w:pPr>
        <w:pStyle w:val="EndNoteBibliography"/>
        <w:spacing w:after="0"/>
      </w:pPr>
      <w:r w:rsidRPr="00712E3E">
        <w:t>17.</w:t>
      </w:r>
      <w:r w:rsidRPr="00712E3E">
        <w:tab/>
        <w:t>Abraham E, Wunderink R, Silverman H, Perl TM, Nasraway S, Levy H, et al. Efficacy and safety of monoclonal antibody to human tumor necrosis factor alpha in patients with sepsis syndrome. A randomized, controlled, double-blind, multicenter clinical trial. TNF-alpha MAb Sepsis Study Group. Jama. 1995;273(12):934-41.</w:t>
      </w:r>
    </w:p>
    <w:p w14:paraId="6DADD2D4" w14:textId="77777777" w:rsidR="00712E3E" w:rsidRPr="00712E3E" w:rsidRDefault="00712E3E" w:rsidP="00712E3E">
      <w:pPr>
        <w:pStyle w:val="EndNoteBibliography"/>
        <w:spacing w:after="0"/>
      </w:pPr>
      <w:r w:rsidRPr="00712E3E">
        <w:t>18.</w:t>
      </w:r>
      <w:r w:rsidRPr="00712E3E">
        <w:tab/>
        <w:t>Abraham E, Anzueto A, Gutierrez G, Tessler S, San Pedro G, Wunderink R, et al. Double-blind randomised controlled trial of monoclonal antibody to human tumour necrosis factor in treatment of septic shock. NORASEPT II Study Group. Lancet. 1998;351(9107):929-33.</w:t>
      </w:r>
    </w:p>
    <w:p w14:paraId="3FB00DCF" w14:textId="77777777" w:rsidR="00712E3E" w:rsidRPr="00712E3E" w:rsidRDefault="00712E3E" w:rsidP="00712E3E">
      <w:pPr>
        <w:pStyle w:val="EndNoteBibliography"/>
      </w:pPr>
      <w:r w:rsidRPr="00712E3E">
        <w:t>19.</w:t>
      </w:r>
      <w:r w:rsidRPr="00712E3E">
        <w:tab/>
        <w:t>Qiu P, Cui X, Sun J, Welsh J, Natanson C, Eichacker PQ. Antitumor necrosis factor therapy is associated with improved survival in clinical sepsis trials: a meta-analysis. Critical care medicine. 2013;41(10):2419-29.</w:t>
      </w:r>
    </w:p>
    <w:p w14:paraId="44307BCD" w14:textId="4119144E" w:rsidR="00FD6246" w:rsidRDefault="00F22D82" w:rsidP="00663EC5">
      <w:pPr>
        <w:jc w:val="both"/>
      </w:pPr>
      <w:r>
        <w:fldChar w:fldCharType="end"/>
      </w:r>
    </w:p>
    <w:p w14:paraId="6E6F6EC6" w14:textId="43F998D7" w:rsidR="00393B82" w:rsidRDefault="00393B82">
      <w:r>
        <w:br w:type="page"/>
      </w:r>
    </w:p>
    <w:p w14:paraId="74CCF477" w14:textId="17A5A42E" w:rsidR="005819F5" w:rsidRDefault="005819F5" w:rsidP="005819F5">
      <w:pPr>
        <w:jc w:val="center"/>
        <w:rPr>
          <w:b/>
          <w:sz w:val="24"/>
          <w:szCs w:val="24"/>
          <w:u w:val="single"/>
        </w:rPr>
      </w:pPr>
      <w:r>
        <w:rPr>
          <w:b/>
          <w:sz w:val="24"/>
          <w:szCs w:val="24"/>
          <w:u w:val="single"/>
        </w:rPr>
        <w:lastRenderedPageBreak/>
        <w:t>Supplementary Material</w:t>
      </w:r>
    </w:p>
    <w:p w14:paraId="75CB69C5" w14:textId="77777777" w:rsidR="005819F5" w:rsidRPr="005819F5" w:rsidRDefault="005819F5" w:rsidP="005819F5">
      <w:pPr>
        <w:jc w:val="center"/>
        <w:rPr>
          <w:b/>
          <w:sz w:val="24"/>
          <w:szCs w:val="24"/>
          <w:u w:val="single"/>
        </w:rPr>
      </w:pPr>
    </w:p>
    <w:p w14:paraId="73F251BD" w14:textId="77777777" w:rsidR="00393B82" w:rsidRDefault="00393B82" w:rsidP="00393B82">
      <w:pPr>
        <w:jc w:val="both"/>
        <w:rPr>
          <w:b/>
        </w:rPr>
      </w:pPr>
      <w:r w:rsidRPr="00D4342C">
        <w:rPr>
          <w:b/>
        </w:rPr>
        <w:t>Supplementary table 2. Sensitivity analyses</w:t>
      </w:r>
    </w:p>
    <w:tbl>
      <w:tblPr>
        <w:tblW w:w="9639" w:type="dxa"/>
        <w:tblLook w:val="04A0" w:firstRow="1" w:lastRow="0" w:firstColumn="1" w:lastColumn="0" w:noHBand="0" w:noVBand="1"/>
      </w:tblPr>
      <w:tblGrid>
        <w:gridCol w:w="2127"/>
        <w:gridCol w:w="1134"/>
        <w:gridCol w:w="1253"/>
        <w:gridCol w:w="1380"/>
        <w:gridCol w:w="1242"/>
        <w:gridCol w:w="1309"/>
        <w:gridCol w:w="1325"/>
      </w:tblGrid>
      <w:tr w:rsidR="00393B82" w:rsidRPr="00790B8E" w14:paraId="766BD57C" w14:textId="77777777" w:rsidTr="00B757BA">
        <w:trPr>
          <w:trHeight w:val="315"/>
        </w:trPr>
        <w:tc>
          <w:tcPr>
            <w:tcW w:w="9639" w:type="dxa"/>
            <w:gridSpan w:val="7"/>
            <w:tcBorders>
              <w:top w:val="nil"/>
              <w:left w:val="nil"/>
              <w:bottom w:val="single" w:sz="8" w:space="0" w:color="auto"/>
              <w:right w:val="nil"/>
            </w:tcBorders>
            <w:shd w:val="clear" w:color="auto" w:fill="auto"/>
            <w:noWrap/>
            <w:vAlign w:val="center"/>
            <w:hideMark/>
          </w:tcPr>
          <w:p w14:paraId="3236ABD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sensitivity analysis 1 - excluding biologic naïve</w:t>
            </w:r>
          </w:p>
        </w:tc>
      </w:tr>
      <w:tr w:rsidR="00393B82" w:rsidRPr="00790B8E" w14:paraId="1DEF8480"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21E9E997" w14:textId="77777777" w:rsidR="00393B82" w:rsidRPr="00790B8E" w:rsidRDefault="00393B82" w:rsidP="00B757BA">
            <w:pPr>
              <w:spacing w:after="0" w:line="240" w:lineRule="auto"/>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25B2FCEE"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Etanercept</w:t>
            </w:r>
          </w:p>
        </w:tc>
        <w:tc>
          <w:tcPr>
            <w:tcW w:w="1253" w:type="dxa"/>
            <w:tcBorders>
              <w:top w:val="nil"/>
              <w:left w:val="nil"/>
              <w:bottom w:val="single" w:sz="8" w:space="0" w:color="auto"/>
              <w:right w:val="nil"/>
            </w:tcBorders>
            <w:shd w:val="clear" w:color="auto" w:fill="auto"/>
            <w:noWrap/>
            <w:vAlign w:val="center"/>
            <w:hideMark/>
          </w:tcPr>
          <w:p w14:paraId="5E9DFD57"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Infliximab</w:t>
            </w:r>
          </w:p>
        </w:tc>
        <w:tc>
          <w:tcPr>
            <w:tcW w:w="1380" w:type="dxa"/>
            <w:tcBorders>
              <w:top w:val="nil"/>
              <w:left w:val="nil"/>
              <w:bottom w:val="single" w:sz="8" w:space="0" w:color="auto"/>
              <w:right w:val="nil"/>
            </w:tcBorders>
            <w:shd w:val="clear" w:color="auto" w:fill="auto"/>
            <w:noWrap/>
            <w:vAlign w:val="center"/>
            <w:hideMark/>
          </w:tcPr>
          <w:p w14:paraId="6E0CEC5D"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Adalimumab</w:t>
            </w:r>
          </w:p>
        </w:tc>
        <w:tc>
          <w:tcPr>
            <w:tcW w:w="1242" w:type="dxa"/>
            <w:tcBorders>
              <w:top w:val="nil"/>
              <w:left w:val="nil"/>
              <w:bottom w:val="single" w:sz="8" w:space="0" w:color="auto"/>
              <w:right w:val="nil"/>
            </w:tcBorders>
            <w:shd w:val="clear" w:color="auto" w:fill="auto"/>
            <w:noWrap/>
            <w:vAlign w:val="center"/>
            <w:hideMark/>
          </w:tcPr>
          <w:p w14:paraId="00D48BFF"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Rituximab</w:t>
            </w:r>
          </w:p>
        </w:tc>
        <w:tc>
          <w:tcPr>
            <w:tcW w:w="1309" w:type="dxa"/>
            <w:tcBorders>
              <w:top w:val="nil"/>
              <w:left w:val="nil"/>
              <w:bottom w:val="single" w:sz="8" w:space="0" w:color="auto"/>
              <w:right w:val="nil"/>
            </w:tcBorders>
            <w:shd w:val="clear" w:color="auto" w:fill="auto"/>
            <w:noWrap/>
            <w:vAlign w:val="center"/>
            <w:hideMark/>
          </w:tcPr>
          <w:p w14:paraId="750B71CD"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Tocilizumab</w:t>
            </w:r>
          </w:p>
        </w:tc>
        <w:tc>
          <w:tcPr>
            <w:tcW w:w="1194" w:type="dxa"/>
            <w:tcBorders>
              <w:top w:val="nil"/>
              <w:left w:val="nil"/>
              <w:bottom w:val="single" w:sz="8" w:space="0" w:color="auto"/>
              <w:right w:val="nil"/>
            </w:tcBorders>
            <w:shd w:val="clear" w:color="auto" w:fill="auto"/>
            <w:noWrap/>
            <w:vAlign w:val="center"/>
            <w:hideMark/>
          </w:tcPr>
          <w:p w14:paraId="5319C03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Certolizumab</w:t>
            </w:r>
          </w:p>
        </w:tc>
      </w:tr>
      <w:tr w:rsidR="00393B82" w:rsidRPr="00790B8E" w14:paraId="4276804F"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08BAF4C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Number of patients</w:t>
            </w:r>
          </w:p>
        </w:tc>
        <w:tc>
          <w:tcPr>
            <w:tcW w:w="1134" w:type="dxa"/>
            <w:tcBorders>
              <w:top w:val="nil"/>
              <w:left w:val="nil"/>
              <w:bottom w:val="single" w:sz="8" w:space="0" w:color="auto"/>
              <w:right w:val="nil"/>
            </w:tcBorders>
            <w:shd w:val="clear" w:color="auto" w:fill="auto"/>
            <w:noWrap/>
            <w:vAlign w:val="center"/>
            <w:hideMark/>
          </w:tcPr>
          <w:p w14:paraId="074D145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3,918</w:t>
            </w:r>
          </w:p>
        </w:tc>
        <w:tc>
          <w:tcPr>
            <w:tcW w:w="1253" w:type="dxa"/>
            <w:tcBorders>
              <w:top w:val="nil"/>
              <w:left w:val="nil"/>
              <w:bottom w:val="single" w:sz="8" w:space="0" w:color="auto"/>
              <w:right w:val="nil"/>
            </w:tcBorders>
            <w:shd w:val="clear" w:color="auto" w:fill="auto"/>
            <w:noWrap/>
            <w:vAlign w:val="center"/>
            <w:hideMark/>
          </w:tcPr>
          <w:p w14:paraId="3312213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1,247</w:t>
            </w:r>
          </w:p>
        </w:tc>
        <w:tc>
          <w:tcPr>
            <w:tcW w:w="1380" w:type="dxa"/>
            <w:tcBorders>
              <w:top w:val="nil"/>
              <w:left w:val="nil"/>
              <w:bottom w:val="single" w:sz="8" w:space="0" w:color="auto"/>
              <w:right w:val="nil"/>
            </w:tcBorders>
            <w:shd w:val="clear" w:color="auto" w:fill="auto"/>
            <w:noWrap/>
            <w:vAlign w:val="center"/>
            <w:hideMark/>
          </w:tcPr>
          <w:p w14:paraId="59917CD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3,532</w:t>
            </w:r>
          </w:p>
        </w:tc>
        <w:tc>
          <w:tcPr>
            <w:tcW w:w="1242" w:type="dxa"/>
            <w:tcBorders>
              <w:top w:val="nil"/>
              <w:left w:val="nil"/>
              <w:bottom w:val="single" w:sz="8" w:space="0" w:color="auto"/>
              <w:right w:val="nil"/>
            </w:tcBorders>
            <w:shd w:val="clear" w:color="auto" w:fill="auto"/>
            <w:noWrap/>
            <w:vAlign w:val="center"/>
            <w:hideMark/>
          </w:tcPr>
          <w:p w14:paraId="3D6E5A7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4761</w:t>
            </w:r>
          </w:p>
        </w:tc>
        <w:tc>
          <w:tcPr>
            <w:tcW w:w="1309" w:type="dxa"/>
            <w:tcBorders>
              <w:top w:val="nil"/>
              <w:left w:val="nil"/>
              <w:bottom w:val="single" w:sz="8" w:space="0" w:color="auto"/>
              <w:right w:val="nil"/>
            </w:tcBorders>
            <w:shd w:val="clear" w:color="auto" w:fill="auto"/>
            <w:noWrap/>
            <w:vAlign w:val="center"/>
            <w:hideMark/>
          </w:tcPr>
          <w:p w14:paraId="4D910FF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1934</w:t>
            </w:r>
          </w:p>
        </w:tc>
        <w:tc>
          <w:tcPr>
            <w:tcW w:w="1194" w:type="dxa"/>
            <w:tcBorders>
              <w:top w:val="nil"/>
              <w:left w:val="nil"/>
              <w:bottom w:val="single" w:sz="8" w:space="0" w:color="auto"/>
              <w:right w:val="nil"/>
            </w:tcBorders>
            <w:shd w:val="clear" w:color="auto" w:fill="auto"/>
            <w:noWrap/>
            <w:vAlign w:val="center"/>
            <w:hideMark/>
          </w:tcPr>
          <w:p w14:paraId="511F8D2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467</w:t>
            </w:r>
          </w:p>
        </w:tc>
      </w:tr>
      <w:tr w:rsidR="00393B82" w:rsidRPr="00790B8E" w14:paraId="6FA4BAAA"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5725358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Follow-up time (years)</w:t>
            </w:r>
          </w:p>
        </w:tc>
        <w:tc>
          <w:tcPr>
            <w:tcW w:w="1134" w:type="dxa"/>
            <w:tcBorders>
              <w:top w:val="nil"/>
              <w:left w:val="nil"/>
              <w:bottom w:val="single" w:sz="8" w:space="0" w:color="auto"/>
              <w:right w:val="nil"/>
            </w:tcBorders>
            <w:shd w:val="clear" w:color="auto" w:fill="auto"/>
            <w:noWrap/>
            <w:vAlign w:val="center"/>
            <w:hideMark/>
          </w:tcPr>
          <w:p w14:paraId="4984872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6,137</w:t>
            </w:r>
          </w:p>
        </w:tc>
        <w:tc>
          <w:tcPr>
            <w:tcW w:w="1253" w:type="dxa"/>
            <w:tcBorders>
              <w:top w:val="nil"/>
              <w:left w:val="nil"/>
              <w:bottom w:val="single" w:sz="8" w:space="0" w:color="auto"/>
              <w:right w:val="nil"/>
            </w:tcBorders>
            <w:shd w:val="clear" w:color="auto" w:fill="auto"/>
            <w:noWrap/>
            <w:vAlign w:val="center"/>
            <w:hideMark/>
          </w:tcPr>
          <w:p w14:paraId="7C4141E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1,621</w:t>
            </w:r>
          </w:p>
        </w:tc>
        <w:tc>
          <w:tcPr>
            <w:tcW w:w="1380" w:type="dxa"/>
            <w:tcBorders>
              <w:top w:val="nil"/>
              <w:left w:val="nil"/>
              <w:bottom w:val="single" w:sz="8" w:space="0" w:color="auto"/>
              <w:right w:val="nil"/>
            </w:tcBorders>
            <w:shd w:val="clear" w:color="auto" w:fill="auto"/>
            <w:noWrap/>
            <w:vAlign w:val="center"/>
            <w:hideMark/>
          </w:tcPr>
          <w:p w14:paraId="6E89FBE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5,231</w:t>
            </w:r>
          </w:p>
        </w:tc>
        <w:tc>
          <w:tcPr>
            <w:tcW w:w="1242" w:type="dxa"/>
            <w:tcBorders>
              <w:top w:val="nil"/>
              <w:left w:val="nil"/>
              <w:bottom w:val="single" w:sz="8" w:space="0" w:color="auto"/>
              <w:right w:val="nil"/>
            </w:tcBorders>
            <w:shd w:val="clear" w:color="auto" w:fill="auto"/>
            <w:noWrap/>
            <w:vAlign w:val="center"/>
            <w:hideMark/>
          </w:tcPr>
          <w:p w14:paraId="3E90D32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6,141</w:t>
            </w:r>
          </w:p>
        </w:tc>
        <w:tc>
          <w:tcPr>
            <w:tcW w:w="1309" w:type="dxa"/>
            <w:tcBorders>
              <w:top w:val="nil"/>
              <w:left w:val="nil"/>
              <w:bottom w:val="single" w:sz="8" w:space="0" w:color="auto"/>
              <w:right w:val="nil"/>
            </w:tcBorders>
            <w:shd w:val="clear" w:color="auto" w:fill="auto"/>
            <w:noWrap/>
            <w:vAlign w:val="center"/>
            <w:hideMark/>
          </w:tcPr>
          <w:p w14:paraId="55019F7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1,770</w:t>
            </w:r>
          </w:p>
        </w:tc>
        <w:tc>
          <w:tcPr>
            <w:tcW w:w="1194" w:type="dxa"/>
            <w:tcBorders>
              <w:top w:val="nil"/>
              <w:left w:val="nil"/>
              <w:bottom w:val="single" w:sz="8" w:space="0" w:color="auto"/>
              <w:right w:val="nil"/>
            </w:tcBorders>
            <w:shd w:val="clear" w:color="auto" w:fill="auto"/>
            <w:noWrap/>
            <w:vAlign w:val="center"/>
            <w:hideMark/>
          </w:tcPr>
          <w:p w14:paraId="3A4E79D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397</w:t>
            </w:r>
          </w:p>
        </w:tc>
      </w:tr>
      <w:tr w:rsidR="00393B82" w:rsidRPr="00790B8E" w14:paraId="3968846E" w14:textId="77777777" w:rsidTr="00B757BA">
        <w:trPr>
          <w:trHeight w:val="300"/>
        </w:trPr>
        <w:tc>
          <w:tcPr>
            <w:tcW w:w="2127" w:type="dxa"/>
            <w:tcBorders>
              <w:top w:val="nil"/>
              <w:left w:val="nil"/>
              <w:bottom w:val="nil"/>
              <w:right w:val="nil"/>
            </w:tcBorders>
            <w:shd w:val="clear" w:color="auto" w:fill="auto"/>
            <w:noWrap/>
            <w:vAlign w:val="center"/>
            <w:hideMark/>
          </w:tcPr>
          <w:p w14:paraId="1D9A073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Adjusted HR</w:t>
            </w:r>
          </w:p>
        </w:tc>
        <w:tc>
          <w:tcPr>
            <w:tcW w:w="1134" w:type="dxa"/>
            <w:vMerge w:val="restart"/>
            <w:tcBorders>
              <w:top w:val="nil"/>
              <w:left w:val="nil"/>
              <w:bottom w:val="single" w:sz="8" w:space="0" w:color="000000"/>
              <w:right w:val="nil"/>
            </w:tcBorders>
            <w:shd w:val="clear" w:color="auto" w:fill="auto"/>
            <w:noWrap/>
            <w:vAlign w:val="center"/>
            <w:hideMark/>
          </w:tcPr>
          <w:p w14:paraId="3914963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Ref</w:t>
            </w:r>
          </w:p>
        </w:tc>
        <w:tc>
          <w:tcPr>
            <w:tcW w:w="1253" w:type="dxa"/>
            <w:tcBorders>
              <w:top w:val="nil"/>
              <w:left w:val="nil"/>
              <w:bottom w:val="nil"/>
              <w:right w:val="nil"/>
            </w:tcBorders>
            <w:shd w:val="clear" w:color="auto" w:fill="auto"/>
            <w:noWrap/>
            <w:vAlign w:val="center"/>
            <w:hideMark/>
          </w:tcPr>
          <w:p w14:paraId="65D27FE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1.26</w:t>
            </w:r>
          </w:p>
        </w:tc>
        <w:tc>
          <w:tcPr>
            <w:tcW w:w="1380" w:type="dxa"/>
            <w:tcBorders>
              <w:top w:val="nil"/>
              <w:left w:val="nil"/>
              <w:bottom w:val="nil"/>
              <w:right w:val="nil"/>
            </w:tcBorders>
            <w:shd w:val="clear" w:color="auto" w:fill="auto"/>
            <w:noWrap/>
            <w:vAlign w:val="center"/>
            <w:hideMark/>
          </w:tcPr>
          <w:p w14:paraId="5781EAA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0.87</w:t>
            </w:r>
          </w:p>
        </w:tc>
        <w:tc>
          <w:tcPr>
            <w:tcW w:w="1242" w:type="dxa"/>
            <w:tcBorders>
              <w:top w:val="nil"/>
              <w:left w:val="nil"/>
              <w:bottom w:val="nil"/>
              <w:right w:val="nil"/>
            </w:tcBorders>
            <w:shd w:val="clear" w:color="auto" w:fill="auto"/>
            <w:noWrap/>
            <w:vAlign w:val="center"/>
            <w:hideMark/>
          </w:tcPr>
          <w:p w14:paraId="2E130C4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w:t>
            </w:r>
          </w:p>
        </w:tc>
        <w:tc>
          <w:tcPr>
            <w:tcW w:w="1309" w:type="dxa"/>
            <w:tcBorders>
              <w:top w:val="nil"/>
              <w:left w:val="nil"/>
              <w:bottom w:val="nil"/>
              <w:right w:val="nil"/>
            </w:tcBorders>
            <w:shd w:val="clear" w:color="auto" w:fill="auto"/>
            <w:noWrap/>
            <w:vAlign w:val="center"/>
            <w:hideMark/>
          </w:tcPr>
          <w:p w14:paraId="2BCB38A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1.85</w:t>
            </w:r>
          </w:p>
        </w:tc>
        <w:tc>
          <w:tcPr>
            <w:tcW w:w="1194" w:type="dxa"/>
            <w:tcBorders>
              <w:top w:val="nil"/>
              <w:left w:val="nil"/>
              <w:bottom w:val="nil"/>
              <w:right w:val="nil"/>
            </w:tcBorders>
            <w:shd w:val="clear" w:color="auto" w:fill="auto"/>
            <w:noWrap/>
            <w:vAlign w:val="center"/>
            <w:hideMark/>
          </w:tcPr>
          <w:p w14:paraId="2E48C98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1.01</w:t>
            </w:r>
          </w:p>
        </w:tc>
      </w:tr>
      <w:tr w:rsidR="00393B82" w:rsidRPr="00790B8E" w14:paraId="585672FA"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79AD4CD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(95%CI)</w:t>
            </w:r>
          </w:p>
        </w:tc>
        <w:tc>
          <w:tcPr>
            <w:tcW w:w="1134" w:type="dxa"/>
            <w:vMerge/>
            <w:tcBorders>
              <w:top w:val="nil"/>
              <w:left w:val="nil"/>
              <w:bottom w:val="single" w:sz="8" w:space="0" w:color="000000"/>
              <w:right w:val="nil"/>
            </w:tcBorders>
            <w:vAlign w:val="center"/>
            <w:hideMark/>
          </w:tcPr>
          <w:p w14:paraId="086AE9D9" w14:textId="77777777" w:rsidR="00393B82" w:rsidRPr="00790B8E" w:rsidRDefault="00393B82" w:rsidP="00B757BA">
            <w:pPr>
              <w:spacing w:after="0" w:line="240" w:lineRule="auto"/>
              <w:rPr>
                <w:rFonts w:ascii="Calibri" w:eastAsia="Times New Roman" w:hAnsi="Calibri" w:cs="Calibri"/>
                <w:color w:val="000000"/>
                <w:sz w:val="20"/>
                <w:szCs w:val="20"/>
                <w:lang w:eastAsia="en-GB"/>
              </w:rPr>
            </w:pPr>
          </w:p>
        </w:tc>
        <w:tc>
          <w:tcPr>
            <w:tcW w:w="1253" w:type="dxa"/>
            <w:tcBorders>
              <w:top w:val="nil"/>
              <w:left w:val="nil"/>
              <w:bottom w:val="single" w:sz="8" w:space="0" w:color="auto"/>
              <w:right w:val="nil"/>
            </w:tcBorders>
            <w:shd w:val="clear" w:color="auto" w:fill="auto"/>
            <w:noWrap/>
            <w:vAlign w:val="center"/>
            <w:hideMark/>
          </w:tcPr>
          <w:p w14:paraId="0899CD6D"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(0.97, 1.64)</w:t>
            </w:r>
          </w:p>
        </w:tc>
        <w:tc>
          <w:tcPr>
            <w:tcW w:w="1380" w:type="dxa"/>
            <w:tcBorders>
              <w:top w:val="nil"/>
              <w:left w:val="nil"/>
              <w:bottom w:val="single" w:sz="8" w:space="0" w:color="auto"/>
              <w:right w:val="nil"/>
            </w:tcBorders>
            <w:shd w:val="clear" w:color="auto" w:fill="auto"/>
            <w:noWrap/>
            <w:vAlign w:val="center"/>
            <w:hideMark/>
          </w:tcPr>
          <w:p w14:paraId="0F6A8CC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(0.72, 1.06)</w:t>
            </w:r>
          </w:p>
        </w:tc>
        <w:tc>
          <w:tcPr>
            <w:tcW w:w="1242" w:type="dxa"/>
            <w:tcBorders>
              <w:top w:val="nil"/>
              <w:left w:val="nil"/>
              <w:bottom w:val="single" w:sz="8" w:space="0" w:color="auto"/>
              <w:right w:val="nil"/>
            </w:tcBorders>
            <w:shd w:val="clear" w:color="auto" w:fill="auto"/>
            <w:noWrap/>
            <w:vAlign w:val="center"/>
            <w:hideMark/>
          </w:tcPr>
          <w:p w14:paraId="05A7F21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(0.84, 1.20)</w:t>
            </w:r>
          </w:p>
        </w:tc>
        <w:tc>
          <w:tcPr>
            <w:tcW w:w="1309" w:type="dxa"/>
            <w:tcBorders>
              <w:top w:val="nil"/>
              <w:left w:val="nil"/>
              <w:bottom w:val="single" w:sz="8" w:space="0" w:color="auto"/>
              <w:right w:val="nil"/>
            </w:tcBorders>
            <w:shd w:val="clear" w:color="auto" w:fill="auto"/>
            <w:noWrap/>
            <w:vAlign w:val="center"/>
            <w:hideMark/>
          </w:tcPr>
          <w:p w14:paraId="16FEDB2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(1.48, 2.31)</w:t>
            </w:r>
          </w:p>
        </w:tc>
        <w:tc>
          <w:tcPr>
            <w:tcW w:w="1194" w:type="dxa"/>
            <w:tcBorders>
              <w:top w:val="nil"/>
              <w:left w:val="nil"/>
              <w:bottom w:val="single" w:sz="8" w:space="0" w:color="auto"/>
              <w:right w:val="nil"/>
            </w:tcBorders>
            <w:shd w:val="clear" w:color="auto" w:fill="auto"/>
            <w:noWrap/>
            <w:vAlign w:val="center"/>
            <w:hideMark/>
          </w:tcPr>
          <w:p w14:paraId="4A2A6AF7"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(0.61, 1.67)</w:t>
            </w:r>
          </w:p>
        </w:tc>
      </w:tr>
      <w:tr w:rsidR="00393B82" w:rsidRPr="00790B8E" w14:paraId="71572D5C" w14:textId="77777777" w:rsidTr="00B757BA">
        <w:trPr>
          <w:trHeight w:val="300"/>
        </w:trPr>
        <w:tc>
          <w:tcPr>
            <w:tcW w:w="2127" w:type="dxa"/>
            <w:tcBorders>
              <w:top w:val="nil"/>
              <w:left w:val="nil"/>
              <w:bottom w:val="nil"/>
              <w:right w:val="nil"/>
            </w:tcBorders>
            <w:shd w:val="clear" w:color="auto" w:fill="auto"/>
            <w:noWrap/>
            <w:vAlign w:val="center"/>
            <w:hideMark/>
          </w:tcPr>
          <w:p w14:paraId="0785B43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2F5F8231"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center"/>
            <w:hideMark/>
          </w:tcPr>
          <w:p w14:paraId="7E124DF7"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center"/>
            <w:hideMark/>
          </w:tcPr>
          <w:p w14:paraId="1F45F777"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5A335816"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center"/>
            <w:hideMark/>
          </w:tcPr>
          <w:p w14:paraId="7EC7253F"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center"/>
            <w:hideMark/>
          </w:tcPr>
          <w:p w14:paraId="38ECD940"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790B8E" w14:paraId="597E1003" w14:textId="77777777" w:rsidTr="00B757BA">
        <w:trPr>
          <w:trHeight w:val="315"/>
        </w:trPr>
        <w:tc>
          <w:tcPr>
            <w:tcW w:w="9639" w:type="dxa"/>
            <w:gridSpan w:val="7"/>
            <w:tcBorders>
              <w:top w:val="nil"/>
              <w:left w:val="nil"/>
              <w:bottom w:val="single" w:sz="8" w:space="0" w:color="auto"/>
              <w:right w:val="nil"/>
            </w:tcBorders>
            <w:shd w:val="clear" w:color="auto" w:fill="auto"/>
            <w:noWrap/>
            <w:vAlign w:val="center"/>
            <w:hideMark/>
          </w:tcPr>
          <w:p w14:paraId="38741CB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sensitivity analysis 2 - propensity score model</w:t>
            </w:r>
          </w:p>
        </w:tc>
      </w:tr>
      <w:tr w:rsidR="00393B82" w:rsidRPr="00790B8E" w14:paraId="376E233F"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54392F23" w14:textId="77777777" w:rsidR="00393B82" w:rsidRPr="00790B8E" w:rsidRDefault="00393B82" w:rsidP="00B757BA">
            <w:pPr>
              <w:spacing w:after="0" w:line="240" w:lineRule="auto"/>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30D228B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Etanercept</w:t>
            </w:r>
          </w:p>
        </w:tc>
        <w:tc>
          <w:tcPr>
            <w:tcW w:w="1253" w:type="dxa"/>
            <w:tcBorders>
              <w:top w:val="nil"/>
              <w:left w:val="nil"/>
              <w:bottom w:val="single" w:sz="8" w:space="0" w:color="auto"/>
              <w:right w:val="nil"/>
            </w:tcBorders>
            <w:shd w:val="clear" w:color="auto" w:fill="auto"/>
            <w:noWrap/>
            <w:vAlign w:val="center"/>
            <w:hideMark/>
          </w:tcPr>
          <w:p w14:paraId="09707D2D"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Infliximab</w:t>
            </w:r>
          </w:p>
        </w:tc>
        <w:tc>
          <w:tcPr>
            <w:tcW w:w="1380" w:type="dxa"/>
            <w:tcBorders>
              <w:top w:val="nil"/>
              <w:left w:val="nil"/>
              <w:bottom w:val="single" w:sz="8" w:space="0" w:color="auto"/>
              <w:right w:val="nil"/>
            </w:tcBorders>
            <w:shd w:val="clear" w:color="auto" w:fill="auto"/>
            <w:noWrap/>
            <w:vAlign w:val="center"/>
            <w:hideMark/>
          </w:tcPr>
          <w:p w14:paraId="3B7EDD8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Adalimumab</w:t>
            </w:r>
          </w:p>
        </w:tc>
        <w:tc>
          <w:tcPr>
            <w:tcW w:w="1242" w:type="dxa"/>
            <w:tcBorders>
              <w:top w:val="nil"/>
              <w:left w:val="nil"/>
              <w:bottom w:val="single" w:sz="8" w:space="0" w:color="auto"/>
              <w:right w:val="nil"/>
            </w:tcBorders>
            <w:shd w:val="clear" w:color="auto" w:fill="auto"/>
            <w:noWrap/>
            <w:vAlign w:val="center"/>
            <w:hideMark/>
          </w:tcPr>
          <w:p w14:paraId="0D051DAC"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Rituximab</w:t>
            </w:r>
          </w:p>
        </w:tc>
        <w:tc>
          <w:tcPr>
            <w:tcW w:w="1309" w:type="dxa"/>
            <w:tcBorders>
              <w:top w:val="nil"/>
              <w:left w:val="nil"/>
              <w:bottom w:val="single" w:sz="8" w:space="0" w:color="auto"/>
              <w:right w:val="nil"/>
            </w:tcBorders>
            <w:shd w:val="clear" w:color="auto" w:fill="auto"/>
            <w:noWrap/>
            <w:vAlign w:val="center"/>
            <w:hideMark/>
          </w:tcPr>
          <w:p w14:paraId="1850079C"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Tocilizumab</w:t>
            </w:r>
          </w:p>
        </w:tc>
        <w:tc>
          <w:tcPr>
            <w:tcW w:w="1194" w:type="dxa"/>
            <w:tcBorders>
              <w:top w:val="nil"/>
              <w:left w:val="nil"/>
              <w:bottom w:val="single" w:sz="8" w:space="0" w:color="auto"/>
              <w:right w:val="nil"/>
            </w:tcBorders>
            <w:shd w:val="clear" w:color="auto" w:fill="auto"/>
            <w:noWrap/>
            <w:vAlign w:val="center"/>
            <w:hideMark/>
          </w:tcPr>
          <w:p w14:paraId="5140A10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Certolizumab</w:t>
            </w:r>
          </w:p>
        </w:tc>
      </w:tr>
      <w:tr w:rsidR="00393B82" w:rsidRPr="00790B8E" w14:paraId="3F50660C"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174AE6F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Number of patients</w:t>
            </w:r>
          </w:p>
        </w:tc>
        <w:tc>
          <w:tcPr>
            <w:tcW w:w="1134" w:type="dxa"/>
            <w:tcBorders>
              <w:top w:val="nil"/>
              <w:left w:val="nil"/>
              <w:bottom w:val="single" w:sz="8" w:space="0" w:color="auto"/>
              <w:right w:val="nil"/>
            </w:tcBorders>
            <w:shd w:val="clear" w:color="auto" w:fill="auto"/>
            <w:noWrap/>
            <w:vAlign w:val="center"/>
            <w:hideMark/>
          </w:tcPr>
          <w:p w14:paraId="2F8BDC6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8,630</w:t>
            </w:r>
          </w:p>
        </w:tc>
        <w:tc>
          <w:tcPr>
            <w:tcW w:w="1253" w:type="dxa"/>
            <w:tcBorders>
              <w:top w:val="nil"/>
              <w:left w:val="nil"/>
              <w:bottom w:val="single" w:sz="8" w:space="0" w:color="auto"/>
              <w:right w:val="nil"/>
            </w:tcBorders>
            <w:shd w:val="clear" w:color="auto" w:fill="auto"/>
            <w:noWrap/>
            <w:vAlign w:val="center"/>
            <w:hideMark/>
          </w:tcPr>
          <w:p w14:paraId="23938EF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4,908</w:t>
            </w:r>
          </w:p>
        </w:tc>
        <w:tc>
          <w:tcPr>
            <w:tcW w:w="1380" w:type="dxa"/>
            <w:tcBorders>
              <w:top w:val="nil"/>
              <w:left w:val="nil"/>
              <w:bottom w:val="single" w:sz="8" w:space="0" w:color="auto"/>
              <w:right w:val="nil"/>
            </w:tcBorders>
            <w:shd w:val="clear" w:color="auto" w:fill="auto"/>
            <w:noWrap/>
            <w:vAlign w:val="center"/>
            <w:hideMark/>
          </w:tcPr>
          <w:p w14:paraId="6EDFBBD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7,818</w:t>
            </w:r>
          </w:p>
        </w:tc>
        <w:tc>
          <w:tcPr>
            <w:tcW w:w="1242" w:type="dxa"/>
            <w:tcBorders>
              <w:top w:val="nil"/>
              <w:left w:val="nil"/>
              <w:bottom w:val="single" w:sz="8" w:space="0" w:color="auto"/>
              <w:right w:val="nil"/>
            </w:tcBorders>
            <w:shd w:val="clear" w:color="auto" w:fill="auto"/>
            <w:noWrap/>
            <w:vAlign w:val="center"/>
            <w:hideMark/>
          </w:tcPr>
          <w:p w14:paraId="183636D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5,101</w:t>
            </w:r>
          </w:p>
        </w:tc>
        <w:tc>
          <w:tcPr>
            <w:tcW w:w="1309" w:type="dxa"/>
            <w:tcBorders>
              <w:top w:val="nil"/>
              <w:left w:val="nil"/>
              <w:bottom w:val="single" w:sz="8" w:space="0" w:color="auto"/>
              <w:right w:val="nil"/>
            </w:tcBorders>
            <w:shd w:val="clear" w:color="auto" w:fill="auto"/>
            <w:noWrap/>
            <w:vAlign w:val="center"/>
            <w:hideMark/>
          </w:tcPr>
          <w:p w14:paraId="72E1D8B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2,174</w:t>
            </w:r>
          </w:p>
        </w:tc>
        <w:tc>
          <w:tcPr>
            <w:tcW w:w="1194" w:type="dxa"/>
            <w:tcBorders>
              <w:top w:val="nil"/>
              <w:left w:val="nil"/>
              <w:bottom w:val="single" w:sz="8" w:space="0" w:color="auto"/>
              <w:right w:val="nil"/>
            </w:tcBorders>
            <w:shd w:val="clear" w:color="auto" w:fill="auto"/>
            <w:noWrap/>
            <w:vAlign w:val="center"/>
            <w:hideMark/>
          </w:tcPr>
          <w:p w14:paraId="5D451C0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1,446</w:t>
            </w:r>
          </w:p>
        </w:tc>
      </w:tr>
      <w:tr w:rsidR="00393B82" w:rsidRPr="00790B8E" w14:paraId="06FE4CED"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0A67B4B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Follow-up time (years)</w:t>
            </w:r>
          </w:p>
        </w:tc>
        <w:tc>
          <w:tcPr>
            <w:tcW w:w="1134" w:type="dxa"/>
            <w:tcBorders>
              <w:top w:val="nil"/>
              <w:left w:val="nil"/>
              <w:bottom w:val="single" w:sz="8" w:space="0" w:color="auto"/>
              <w:right w:val="nil"/>
            </w:tcBorders>
            <w:shd w:val="clear" w:color="auto" w:fill="auto"/>
            <w:noWrap/>
            <w:vAlign w:val="center"/>
            <w:hideMark/>
          </w:tcPr>
          <w:p w14:paraId="478CF94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15,314</w:t>
            </w:r>
          </w:p>
        </w:tc>
        <w:tc>
          <w:tcPr>
            <w:tcW w:w="1253" w:type="dxa"/>
            <w:tcBorders>
              <w:top w:val="nil"/>
              <w:left w:val="nil"/>
              <w:bottom w:val="single" w:sz="8" w:space="0" w:color="auto"/>
              <w:right w:val="nil"/>
            </w:tcBorders>
            <w:shd w:val="clear" w:color="auto" w:fill="auto"/>
            <w:noWrap/>
            <w:vAlign w:val="center"/>
            <w:hideMark/>
          </w:tcPr>
          <w:p w14:paraId="0644952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8,829</w:t>
            </w:r>
          </w:p>
        </w:tc>
        <w:tc>
          <w:tcPr>
            <w:tcW w:w="1380" w:type="dxa"/>
            <w:tcBorders>
              <w:top w:val="nil"/>
              <w:left w:val="nil"/>
              <w:bottom w:val="single" w:sz="8" w:space="0" w:color="auto"/>
              <w:right w:val="nil"/>
            </w:tcBorders>
            <w:shd w:val="clear" w:color="auto" w:fill="auto"/>
            <w:noWrap/>
            <w:vAlign w:val="center"/>
            <w:hideMark/>
          </w:tcPr>
          <w:p w14:paraId="101ACA0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13,071</w:t>
            </w:r>
          </w:p>
        </w:tc>
        <w:tc>
          <w:tcPr>
            <w:tcW w:w="1242" w:type="dxa"/>
            <w:tcBorders>
              <w:top w:val="nil"/>
              <w:left w:val="nil"/>
              <w:bottom w:val="single" w:sz="8" w:space="0" w:color="auto"/>
              <w:right w:val="nil"/>
            </w:tcBorders>
            <w:shd w:val="clear" w:color="auto" w:fill="auto"/>
            <w:noWrap/>
            <w:vAlign w:val="center"/>
            <w:hideMark/>
          </w:tcPr>
          <w:p w14:paraId="6EC4D4E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5,910</w:t>
            </w:r>
          </w:p>
        </w:tc>
        <w:tc>
          <w:tcPr>
            <w:tcW w:w="1309" w:type="dxa"/>
            <w:tcBorders>
              <w:top w:val="nil"/>
              <w:left w:val="nil"/>
              <w:bottom w:val="single" w:sz="8" w:space="0" w:color="auto"/>
              <w:right w:val="nil"/>
            </w:tcBorders>
            <w:shd w:val="clear" w:color="auto" w:fill="auto"/>
            <w:noWrap/>
            <w:vAlign w:val="center"/>
            <w:hideMark/>
          </w:tcPr>
          <w:p w14:paraId="1029109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1,963</w:t>
            </w:r>
          </w:p>
        </w:tc>
        <w:tc>
          <w:tcPr>
            <w:tcW w:w="1194" w:type="dxa"/>
            <w:tcBorders>
              <w:top w:val="nil"/>
              <w:left w:val="nil"/>
              <w:bottom w:val="single" w:sz="8" w:space="0" w:color="auto"/>
              <w:right w:val="nil"/>
            </w:tcBorders>
            <w:shd w:val="clear" w:color="auto" w:fill="auto"/>
            <w:noWrap/>
            <w:vAlign w:val="center"/>
            <w:hideMark/>
          </w:tcPr>
          <w:p w14:paraId="126D526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1,685</w:t>
            </w:r>
          </w:p>
        </w:tc>
      </w:tr>
      <w:tr w:rsidR="00393B82" w:rsidRPr="00790B8E" w14:paraId="541B7E14" w14:textId="77777777" w:rsidTr="00B757BA">
        <w:trPr>
          <w:trHeight w:val="300"/>
        </w:trPr>
        <w:tc>
          <w:tcPr>
            <w:tcW w:w="2127" w:type="dxa"/>
            <w:tcBorders>
              <w:top w:val="nil"/>
              <w:left w:val="nil"/>
              <w:bottom w:val="nil"/>
              <w:right w:val="nil"/>
            </w:tcBorders>
            <w:shd w:val="clear" w:color="auto" w:fill="auto"/>
            <w:noWrap/>
            <w:vAlign w:val="center"/>
            <w:hideMark/>
          </w:tcPr>
          <w:p w14:paraId="64D9D2F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Adjusted HR</w:t>
            </w:r>
          </w:p>
        </w:tc>
        <w:tc>
          <w:tcPr>
            <w:tcW w:w="1134" w:type="dxa"/>
            <w:vMerge w:val="restart"/>
            <w:tcBorders>
              <w:top w:val="nil"/>
              <w:left w:val="nil"/>
              <w:bottom w:val="single" w:sz="8" w:space="0" w:color="000000"/>
              <w:right w:val="nil"/>
            </w:tcBorders>
            <w:shd w:val="clear" w:color="auto" w:fill="auto"/>
            <w:noWrap/>
            <w:vAlign w:val="center"/>
            <w:hideMark/>
          </w:tcPr>
          <w:p w14:paraId="137F811D"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Ref</w:t>
            </w:r>
          </w:p>
        </w:tc>
        <w:tc>
          <w:tcPr>
            <w:tcW w:w="1253" w:type="dxa"/>
            <w:tcBorders>
              <w:top w:val="nil"/>
              <w:left w:val="nil"/>
              <w:bottom w:val="nil"/>
              <w:right w:val="nil"/>
            </w:tcBorders>
            <w:shd w:val="clear" w:color="auto" w:fill="auto"/>
            <w:noWrap/>
            <w:vAlign w:val="center"/>
            <w:hideMark/>
          </w:tcPr>
          <w:p w14:paraId="1D88E32B"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1.11</w:t>
            </w:r>
          </w:p>
        </w:tc>
        <w:tc>
          <w:tcPr>
            <w:tcW w:w="1380" w:type="dxa"/>
            <w:tcBorders>
              <w:top w:val="nil"/>
              <w:left w:val="nil"/>
              <w:bottom w:val="nil"/>
              <w:right w:val="nil"/>
            </w:tcBorders>
            <w:shd w:val="clear" w:color="auto" w:fill="auto"/>
            <w:noWrap/>
            <w:vAlign w:val="center"/>
            <w:hideMark/>
          </w:tcPr>
          <w:p w14:paraId="277FB3D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1.02</w:t>
            </w:r>
          </w:p>
        </w:tc>
        <w:tc>
          <w:tcPr>
            <w:tcW w:w="1242" w:type="dxa"/>
            <w:tcBorders>
              <w:top w:val="nil"/>
              <w:left w:val="nil"/>
              <w:bottom w:val="nil"/>
              <w:right w:val="nil"/>
            </w:tcBorders>
            <w:shd w:val="clear" w:color="auto" w:fill="auto"/>
            <w:noWrap/>
            <w:vAlign w:val="center"/>
            <w:hideMark/>
          </w:tcPr>
          <w:p w14:paraId="692373C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0.89</w:t>
            </w:r>
          </w:p>
        </w:tc>
        <w:tc>
          <w:tcPr>
            <w:tcW w:w="1309" w:type="dxa"/>
            <w:tcBorders>
              <w:top w:val="nil"/>
              <w:left w:val="nil"/>
              <w:bottom w:val="nil"/>
              <w:right w:val="nil"/>
            </w:tcBorders>
            <w:shd w:val="clear" w:color="auto" w:fill="auto"/>
            <w:noWrap/>
            <w:vAlign w:val="center"/>
            <w:hideMark/>
          </w:tcPr>
          <w:p w14:paraId="101CB0D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1.16</w:t>
            </w:r>
          </w:p>
        </w:tc>
        <w:tc>
          <w:tcPr>
            <w:tcW w:w="1194" w:type="dxa"/>
            <w:tcBorders>
              <w:top w:val="nil"/>
              <w:left w:val="nil"/>
              <w:bottom w:val="nil"/>
              <w:right w:val="nil"/>
            </w:tcBorders>
            <w:shd w:val="clear" w:color="auto" w:fill="auto"/>
            <w:noWrap/>
            <w:vAlign w:val="center"/>
            <w:hideMark/>
          </w:tcPr>
          <w:p w14:paraId="37B9205E"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0.77</w:t>
            </w:r>
          </w:p>
        </w:tc>
      </w:tr>
      <w:tr w:rsidR="00393B82" w:rsidRPr="00790B8E" w14:paraId="081E009A"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3DC0AD7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(95%CI)</w:t>
            </w:r>
          </w:p>
        </w:tc>
        <w:tc>
          <w:tcPr>
            <w:tcW w:w="1134" w:type="dxa"/>
            <w:vMerge/>
            <w:tcBorders>
              <w:top w:val="nil"/>
              <w:left w:val="nil"/>
              <w:bottom w:val="single" w:sz="8" w:space="0" w:color="000000"/>
              <w:right w:val="nil"/>
            </w:tcBorders>
            <w:vAlign w:val="center"/>
            <w:hideMark/>
          </w:tcPr>
          <w:p w14:paraId="23CC87A7" w14:textId="77777777" w:rsidR="00393B82" w:rsidRPr="00790B8E" w:rsidRDefault="00393B82" w:rsidP="00B757BA">
            <w:pPr>
              <w:spacing w:after="0" w:line="240" w:lineRule="auto"/>
              <w:rPr>
                <w:rFonts w:ascii="Calibri" w:eastAsia="Times New Roman" w:hAnsi="Calibri" w:cs="Calibri"/>
                <w:color w:val="000000"/>
                <w:sz w:val="20"/>
                <w:szCs w:val="20"/>
                <w:lang w:eastAsia="en-GB"/>
              </w:rPr>
            </w:pPr>
          </w:p>
        </w:tc>
        <w:tc>
          <w:tcPr>
            <w:tcW w:w="1253" w:type="dxa"/>
            <w:tcBorders>
              <w:top w:val="nil"/>
              <w:left w:val="nil"/>
              <w:bottom w:val="single" w:sz="8" w:space="0" w:color="auto"/>
              <w:right w:val="nil"/>
            </w:tcBorders>
            <w:shd w:val="clear" w:color="auto" w:fill="auto"/>
            <w:noWrap/>
            <w:vAlign w:val="center"/>
            <w:hideMark/>
          </w:tcPr>
          <w:p w14:paraId="787CD314"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(1.03, 1.20)</w:t>
            </w:r>
          </w:p>
        </w:tc>
        <w:tc>
          <w:tcPr>
            <w:tcW w:w="1380" w:type="dxa"/>
            <w:tcBorders>
              <w:top w:val="nil"/>
              <w:left w:val="nil"/>
              <w:bottom w:val="single" w:sz="8" w:space="0" w:color="auto"/>
              <w:right w:val="nil"/>
            </w:tcBorders>
            <w:shd w:val="clear" w:color="auto" w:fill="auto"/>
            <w:noWrap/>
            <w:vAlign w:val="center"/>
            <w:hideMark/>
          </w:tcPr>
          <w:p w14:paraId="67BA960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(0.95, 1.10)</w:t>
            </w:r>
          </w:p>
        </w:tc>
        <w:tc>
          <w:tcPr>
            <w:tcW w:w="1242" w:type="dxa"/>
            <w:tcBorders>
              <w:top w:val="nil"/>
              <w:left w:val="nil"/>
              <w:bottom w:val="single" w:sz="8" w:space="0" w:color="auto"/>
              <w:right w:val="nil"/>
            </w:tcBorders>
            <w:shd w:val="clear" w:color="auto" w:fill="auto"/>
            <w:noWrap/>
            <w:vAlign w:val="center"/>
            <w:hideMark/>
          </w:tcPr>
          <w:p w14:paraId="7C1B979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(0.80, 1.01)</w:t>
            </w:r>
          </w:p>
        </w:tc>
        <w:tc>
          <w:tcPr>
            <w:tcW w:w="1309" w:type="dxa"/>
            <w:tcBorders>
              <w:top w:val="nil"/>
              <w:left w:val="nil"/>
              <w:bottom w:val="single" w:sz="8" w:space="0" w:color="auto"/>
              <w:right w:val="nil"/>
            </w:tcBorders>
            <w:shd w:val="clear" w:color="auto" w:fill="auto"/>
            <w:noWrap/>
            <w:vAlign w:val="center"/>
            <w:hideMark/>
          </w:tcPr>
          <w:p w14:paraId="4993430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(1.00, 1.34)</w:t>
            </w:r>
          </w:p>
        </w:tc>
        <w:tc>
          <w:tcPr>
            <w:tcW w:w="1194" w:type="dxa"/>
            <w:tcBorders>
              <w:top w:val="nil"/>
              <w:left w:val="nil"/>
              <w:bottom w:val="single" w:sz="8" w:space="0" w:color="auto"/>
              <w:right w:val="nil"/>
            </w:tcBorders>
            <w:shd w:val="clear" w:color="auto" w:fill="auto"/>
            <w:noWrap/>
            <w:vAlign w:val="center"/>
            <w:hideMark/>
          </w:tcPr>
          <w:p w14:paraId="317F9FB0"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(0.63, 0.94)</w:t>
            </w:r>
          </w:p>
        </w:tc>
      </w:tr>
      <w:tr w:rsidR="00393B82" w:rsidRPr="00790B8E" w14:paraId="1DC1B3B3" w14:textId="77777777" w:rsidTr="00B757BA">
        <w:trPr>
          <w:trHeight w:val="300"/>
        </w:trPr>
        <w:tc>
          <w:tcPr>
            <w:tcW w:w="2127" w:type="dxa"/>
            <w:tcBorders>
              <w:top w:val="nil"/>
              <w:left w:val="nil"/>
              <w:bottom w:val="nil"/>
              <w:right w:val="nil"/>
            </w:tcBorders>
            <w:shd w:val="clear" w:color="auto" w:fill="auto"/>
            <w:noWrap/>
            <w:vAlign w:val="center"/>
            <w:hideMark/>
          </w:tcPr>
          <w:p w14:paraId="0209C960"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C7F088B"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center"/>
            <w:hideMark/>
          </w:tcPr>
          <w:p w14:paraId="40779DD5"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center"/>
            <w:hideMark/>
          </w:tcPr>
          <w:p w14:paraId="47EEBCFC"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2CD4E9C3"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center"/>
            <w:hideMark/>
          </w:tcPr>
          <w:p w14:paraId="7F18ABFD"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center"/>
            <w:hideMark/>
          </w:tcPr>
          <w:p w14:paraId="708AF40E"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790B8E" w14:paraId="44B5BBD7" w14:textId="77777777" w:rsidTr="00B757BA">
        <w:trPr>
          <w:trHeight w:val="315"/>
        </w:trPr>
        <w:tc>
          <w:tcPr>
            <w:tcW w:w="9639" w:type="dxa"/>
            <w:gridSpan w:val="7"/>
            <w:tcBorders>
              <w:top w:val="nil"/>
              <w:left w:val="nil"/>
              <w:bottom w:val="single" w:sz="8" w:space="0" w:color="auto"/>
              <w:right w:val="nil"/>
            </w:tcBorders>
            <w:shd w:val="clear" w:color="auto" w:fill="auto"/>
            <w:noWrap/>
            <w:vAlign w:val="center"/>
            <w:hideMark/>
          </w:tcPr>
          <w:p w14:paraId="2B17A22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sensitivity analysis 3 - post 2010</w:t>
            </w:r>
          </w:p>
        </w:tc>
      </w:tr>
      <w:tr w:rsidR="00393B82" w:rsidRPr="00790B8E" w14:paraId="527F185B"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0AF40DFC" w14:textId="77777777" w:rsidR="00393B82" w:rsidRPr="00790B8E" w:rsidRDefault="00393B82" w:rsidP="00B757BA">
            <w:pPr>
              <w:spacing w:after="0" w:line="240" w:lineRule="auto"/>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4FC93F1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Etanercept</w:t>
            </w:r>
          </w:p>
        </w:tc>
        <w:tc>
          <w:tcPr>
            <w:tcW w:w="1253" w:type="dxa"/>
            <w:tcBorders>
              <w:top w:val="nil"/>
              <w:left w:val="nil"/>
              <w:bottom w:val="single" w:sz="8" w:space="0" w:color="auto"/>
              <w:right w:val="nil"/>
            </w:tcBorders>
            <w:shd w:val="clear" w:color="auto" w:fill="auto"/>
            <w:noWrap/>
            <w:vAlign w:val="center"/>
            <w:hideMark/>
          </w:tcPr>
          <w:p w14:paraId="7685EDDB"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Infliximab</w:t>
            </w:r>
          </w:p>
        </w:tc>
        <w:tc>
          <w:tcPr>
            <w:tcW w:w="1380" w:type="dxa"/>
            <w:tcBorders>
              <w:top w:val="nil"/>
              <w:left w:val="nil"/>
              <w:bottom w:val="single" w:sz="8" w:space="0" w:color="auto"/>
              <w:right w:val="nil"/>
            </w:tcBorders>
            <w:shd w:val="clear" w:color="auto" w:fill="auto"/>
            <w:noWrap/>
            <w:vAlign w:val="center"/>
            <w:hideMark/>
          </w:tcPr>
          <w:p w14:paraId="0B02D39D"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Adalimumab</w:t>
            </w:r>
          </w:p>
        </w:tc>
        <w:tc>
          <w:tcPr>
            <w:tcW w:w="1242" w:type="dxa"/>
            <w:tcBorders>
              <w:top w:val="nil"/>
              <w:left w:val="nil"/>
              <w:bottom w:val="single" w:sz="8" w:space="0" w:color="auto"/>
              <w:right w:val="nil"/>
            </w:tcBorders>
            <w:shd w:val="clear" w:color="auto" w:fill="auto"/>
            <w:noWrap/>
            <w:vAlign w:val="center"/>
            <w:hideMark/>
          </w:tcPr>
          <w:p w14:paraId="067CD4A1"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Rituximab</w:t>
            </w:r>
          </w:p>
        </w:tc>
        <w:tc>
          <w:tcPr>
            <w:tcW w:w="1309" w:type="dxa"/>
            <w:tcBorders>
              <w:top w:val="nil"/>
              <w:left w:val="nil"/>
              <w:bottom w:val="single" w:sz="8" w:space="0" w:color="auto"/>
              <w:right w:val="nil"/>
            </w:tcBorders>
            <w:shd w:val="clear" w:color="auto" w:fill="auto"/>
            <w:noWrap/>
            <w:vAlign w:val="center"/>
            <w:hideMark/>
          </w:tcPr>
          <w:p w14:paraId="7DF5C681"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Tocilizumab</w:t>
            </w:r>
          </w:p>
        </w:tc>
        <w:tc>
          <w:tcPr>
            <w:tcW w:w="1194" w:type="dxa"/>
            <w:tcBorders>
              <w:top w:val="nil"/>
              <w:left w:val="nil"/>
              <w:bottom w:val="single" w:sz="8" w:space="0" w:color="auto"/>
              <w:right w:val="nil"/>
            </w:tcBorders>
            <w:shd w:val="clear" w:color="auto" w:fill="auto"/>
            <w:noWrap/>
            <w:vAlign w:val="center"/>
            <w:hideMark/>
          </w:tcPr>
          <w:p w14:paraId="58CD2E8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Certolizumab</w:t>
            </w:r>
          </w:p>
        </w:tc>
      </w:tr>
      <w:tr w:rsidR="00393B82" w:rsidRPr="00790B8E" w14:paraId="61277A6B"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70D64C0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Number of patients</w:t>
            </w:r>
          </w:p>
        </w:tc>
        <w:tc>
          <w:tcPr>
            <w:tcW w:w="1134" w:type="dxa"/>
            <w:tcBorders>
              <w:top w:val="nil"/>
              <w:left w:val="nil"/>
              <w:bottom w:val="single" w:sz="8" w:space="0" w:color="auto"/>
              <w:right w:val="nil"/>
            </w:tcBorders>
            <w:shd w:val="clear" w:color="auto" w:fill="auto"/>
            <w:noWrap/>
            <w:vAlign w:val="center"/>
            <w:hideMark/>
          </w:tcPr>
          <w:p w14:paraId="6830654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1,195</w:t>
            </w:r>
          </w:p>
        </w:tc>
        <w:tc>
          <w:tcPr>
            <w:tcW w:w="1253" w:type="dxa"/>
            <w:tcBorders>
              <w:top w:val="nil"/>
              <w:left w:val="nil"/>
              <w:bottom w:val="single" w:sz="8" w:space="0" w:color="auto"/>
              <w:right w:val="nil"/>
            </w:tcBorders>
            <w:shd w:val="clear" w:color="auto" w:fill="auto"/>
            <w:noWrap/>
            <w:vAlign w:val="center"/>
            <w:hideMark/>
          </w:tcPr>
          <w:p w14:paraId="23A9B3C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100</w:t>
            </w:r>
          </w:p>
        </w:tc>
        <w:tc>
          <w:tcPr>
            <w:tcW w:w="1380" w:type="dxa"/>
            <w:tcBorders>
              <w:top w:val="nil"/>
              <w:left w:val="nil"/>
              <w:bottom w:val="single" w:sz="8" w:space="0" w:color="auto"/>
              <w:right w:val="nil"/>
            </w:tcBorders>
            <w:shd w:val="clear" w:color="auto" w:fill="auto"/>
            <w:noWrap/>
            <w:vAlign w:val="center"/>
            <w:hideMark/>
          </w:tcPr>
          <w:p w14:paraId="4061A29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1,031</w:t>
            </w:r>
          </w:p>
        </w:tc>
        <w:tc>
          <w:tcPr>
            <w:tcW w:w="1242" w:type="dxa"/>
            <w:tcBorders>
              <w:top w:val="nil"/>
              <w:left w:val="nil"/>
              <w:bottom w:val="single" w:sz="8" w:space="0" w:color="auto"/>
              <w:right w:val="nil"/>
            </w:tcBorders>
            <w:shd w:val="clear" w:color="auto" w:fill="auto"/>
            <w:noWrap/>
            <w:vAlign w:val="center"/>
            <w:hideMark/>
          </w:tcPr>
          <w:p w14:paraId="7CA8676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2,048</w:t>
            </w:r>
          </w:p>
        </w:tc>
        <w:tc>
          <w:tcPr>
            <w:tcW w:w="1309" w:type="dxa"/>
            <w:tcBorders>
              <w:top w:val="nil"/>
              <w:left w:val="nil"/>
              <w:bottom w:val="single" w:sz="8" w:space="0" w:color="auto"/>
              <w:right w:val="nil"/>
            </w:tcBorders>
            <w:shd w:val="clear" w:color="auto" w:fill="auto"/>
            <w:noWrap/>
            <w:vAlign w:val="center"/>
            <w:hideMark/>
          </w:tcPr>
          <w:p w14:paraId="6392E83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1,479</w:t>
            </w:r>
          </w:p>
        </w:tc>
        <w:tc>
          <w:tcPr>
            <w:tcW w:w="1194" w:type="dxa"/>
            <w:tcBorders>
              <w:top w:val="nil"/>
              <w:left w:val="nil"/>
              <w:bottom w:val="single" w:sz="8" w:space="0" w:color="auto"/>
              <w:right w:val="nil"/>
            </w:tcBorders>
            <w:shd w:val="clear" w:color="auto" w:fill="auto"/>
            <w:noWrap/>
            <w:vAlign w:val="center"/>
            <w:hideMark/>
          </w:tcPr>
          <w:p w14:paraId="15E3D9C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1,204</w:t>
            </w:r>
          </w:p>
        </w:tc>
      </w:tr>
      <w:tr w:rsidR="00393B82" w:rsidRPr="00790B8E" w14:paraId="149D8E14"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429038C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Follow-up time (years)</w:t>
            </w:r>
          </w:p>
        </w:tc>
        <w:tc>
          <w:tcPr>
            <w:tcW w:w="1134" w:type="dxa"/>
            <w:tcBorders>
              <w:top w:val="nil"/>
              <w:left w:val="nil"/>
              <w:bottom w:val="single" w:sz="8" w:space="0" w:color="auto"/>
              <w:right w:val="nil"/>
            </w:tcBorders>
            <w:shd w:val="clear" w:color="auto" w:fill="auto"/>
            <w:noWrap/>
            <w:vAlign w:val="center"/>
            <w:hideMark/>
          </w:tcPr>
          <w:p w14:paraId="31DE34C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1,348</w:t>
            </w:r>
          </w:p>
        </w:tc>
        <w:tc>
          <w:tcPr>
            <w:tcW w:w="1253" w:type="dxa"/>
            <w:tcBorders>
              <w:top w:val="nil"/>
              <w:left w:val="nil"/>
              <w:bottom w:val="single" w:sz="8" w:space="0" w:color="auto"/>
              <w:right w:val="nil"/>
            </w:tcBorders>
            <w:shd w:val="clear" w:color="auto" w:fill="auto"/>
            <w:noWrap/>
            <w:vAlign w:val="center"/>
            <w:hideMark/>
          </w:tcPr>
          <w:p w14:paraId="349CA3D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103</w:t>
            </w:r>
          </w:p>
        </w:tc>
        <w:tc>
          <w:tcPr>
            <w:tcW w:w="1380" w:type="dxa"/>
            <w:tcBorders>
              <w:top w:val="nil"/>
              <w:left w:val="nil"/>
              <w:bottom w:val="single" w:sz="8" w:space="0" w:color="auto"/>
              <w:right w:val="nil"/>
            </w:tcBorders>
            <w:shd w:val="clear" w:color="auto" w:fill="auto"/>
            <w:noWrap/>
            <w:vAlign w:val="center"/>
            <w:hideMark/>
          </w:tcPr>
          <w:p w14:paraId="78475E1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1,470</w:t>
            </w:r>
          </w:p>
        </w:tc>
        <w:tc>
          <w:tcPr>
            <w:tcW w:w="1242" w:type="dxa"/>
            <w:tcBorders>
              <w:top w:val="nil"/>
              <w:left w:val="nil"/>
              <w:bottom w:val="single" w:sz="8" w:space="0" w:color="auto"/>
              <w:right w:val="nil"/>
            </w:tcBorders>
            <w:shd w:val="clear" w:color="auto" w:fill="auto"/>
            <w:noWrap/>
            <w:vAlign w:val="center"/>
            <w:hideMark/>
          </w:tcPr>
          <w:p w14:paraId="64F1FF3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3682</w:t>
            </w:r>
          </w:p>
        </w:tc>
        <w:tc>
          <w:tcPr>
            <w:tcW w:w="1309" w:type="dxa"/>
            <w:tcBorders>
              <w:top w:val="nil"/>
              <w:left w:val="nil"/>
              <w:bottom w:val="single" w:sz="8" w:space="0" w:color="auto"/>
              <w:right w:val="nil"/>
            </w:tcBorders>
            <w:shd w:val="clear" w:color="auto" w:fill="auto"/>
            <w:noWrap/>
            <w:vAlign w:val="center"/>
            <w:hideMark/>
          </w:tcPr>
          <w:p w14:paraId="32D8868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1728</w:t>
            </w:r>
          </w:p>
        </w:tc>
        <w:tc>
          <w:tcPr>
            <w:tcW w:w="1194" w:type="dxa"/>
            <w:tcBorders>
              <w:top w:val="nil"/>
              <w:left w:val="nil"/>
              <w:bottom w:val="single" w:sz="8" w:space="0" w:color="auto"/>
              <w:right w:val="nil"/>
            </w:tcBorders>
            <w:shd w:val="clear" w:color="auto" w:fill="auto"/>
            <w:noWrap/>
            <w:vAlign w:val="center"/>
            <w:hideMark/>
          </w:tcPr>
          <w:p w14:paraId="37AD763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1542</w:t>
            </w:r>
          </w:p>
        </w:tc>
      </w:tr>
      <w:tr w:rsidR="00393B82" w:rsidRPr="00790B8E" w14:paraId="61F2D596" w14:textId="77777777" w:rsidTr="00B757BA">
        <w:trPr>
          <w:trHeight w:val="300"/>
        </w:trPr>
        <w:tc>
          <w:tcPr>
            <w:tcW w:w="2127" w:type="dxa"/>
            <w:tcBorders>
              <w:top w:val="nil"/>
              <w:left w:val="nil"/>
              <w:bottom w:val="nil"/>
              <w:right w:val="nil"/>
            </w:tcBorders>
            <w:shd w:val="clear" w:color="auto" w:fill="auto"/>
            <w:noWrap/>
            <w:vAlign w:val="center"/>
            <w:hideMark/>
          </w:tcPr>
          <w:p w14:paraId="7B60442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Adjusted HR</w:t>
            </w:r>
          </w:p>
        </w:tc>
        <w:tc>
          <w:tcPr>
            <w:tcW w:w="1134" w:type="dxa"/>
            <w:vMerge w:val="restart"/>
            <w:tcBorders>
              <w:top w:val="nil"/>
              <w:left w:val="nil"/>
              <w:bottom w:val="single" w:sz="8" w:space="0" w:color="000000"/>
              <w:right w:val="nil"/>
            </w:tcBorders>
            <w:shd w:val="clear" w:color="auto" w:fill="auto"/>
            <w:noWrap/>
            <w:vAlign w:val="center"/>
            <w:hideMark/>
          </w:tcPr>
          <w:p w14:paraId="37241A9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Ref</w:t>
            </w:r>
          </w:p>
        </w:tc>
        <w:tc>
          <w:tcPr>
            <w:tcW w:w="1253" w:type="dxa"/>
            <w:tcBorders>
              <w:top w:val="nil"/>
              <w:left w:val="nil"/>
              <w:bottom w:val="nil"/>
              <w:right w:val="nil"/>
            </w:tcBorders>
            <w:shd w:val="clear" w:color="auto" w:fill="auto"/>
            <w:noWrap/>
            <w:vAlign w:val="center"/>
            <w:hideMark/>
          </w:tcPr>
          <w:p w14:paraId="7F1CB4C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0.78</w:t>
            </w:r>
          </w:p>
        </w:tc>
        <w:tc>
          <w:tcPr>
            <w:tcW w:w="1380" w:type="dxa"/>
            <w:tcBorders>
              <w:top w:val="nil"/>
              <w:left w:val="nil"/>
              <w:bottom w:val="nil"/>
              <w:right w:val="nil"/>
            </w:tcBorders>
            <w:shd w:val="clear" w:color="auto" w:fill="auto"/>
            <w:noWrap/>
            <w:vAlign w:val="center"/>
            <w:hideMark/>
          </w:tcPr>
          <w:p w14:paraId="0B50DAD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1.13</w:t>
            </w:r>
          </w:p>
        </w:tc>
        <w:tc>
          <w:tcPr>
            <w:tcW w:w="1242" w:type="dxa"/>
            <w:tcBorders>
              <w:top w:val="nil"/>
              <w:left w:val="nil"/>
              <w:bottom w:val="nil"/>
              <w:right w:val="nil"/>
            </w:tcBorders>
            <w:shd w:val="clear" w:color="auto" w:fill="auto"/>
            <w:noWrap/>
            <w:vAlign w:val="center"/>
            <w:hideMark/>
          </w:tcPr>
          <w:p w14:paraId="37E73C3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1.07</w:t>
            </w:r>
          </w:p>
        </w:tc>
        <w:tc>
          <w:tcPr>
            <w:tcW w:w="1309" w:type="dxa"/>
            <w:tcBorders>
              <w:top w:val="nil"/>
              <w:left w:val="nil"/>
              <w:bottom w:val="nil"/>
              <w:right w:val="nil"/>
            </w:tcBorders>
            <w:shd w:val="clear" w:color="auto" w:fill="auto"/>
            <w:noWrap/>
            <w:vAlign w:val="center"/>
            <w:hideMark/>
          </w:tcPr>
          <w:p w14:paraId="3CFD33D0"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1.35</w:t>
            </w:r>
          </w:p>
        </w:tc>
        <w:tc>
          <w:tcPr>
            <w:tcW w:w="1194" w:type="dxa"/>
            <w:tcBorders>
              <w:top w:val="nil"/>
              <w:left w:val="nil"/>
              <w:bottom w:val="nil"/>
              <w:right w:val="nil"/>
            </w:tcBorders>
            <w:shd w:val="clear" w:color="auto" w:fill="auto"/>
            <w:noWrap/>
            <w:vAlign w:val="center"/>
            <w:hideMark/>
          </w:tcPr>
          <w:p w14:paraId="58B990B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0.85</w:t>
            </w:r>
          </w:p>
        </w:tc>
      </w:tr>
      <w:tr w:rsidR="00393B82" w:rsidRPr="00790B8E" w14:paraId="108E6CEA"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3BF8D267"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(95%CI)</w:t>
            </w:r>
          </w:p>
        </w:tc>
        <w:tc>
          <w:tcPr>
            <w:tcW w:w="1134" w:type="dxa"/>
            <w:vMerge/>
            <w:tcBorders>
              <w:top w:val="nil"/>
              <w:left w:val="nil"/>
              <w:bottom w:val="single" w:sz="8" w:space="0" w:color="000000"/>
              <w:right w:val="nil"/>
            </w:tcBorders>
            <w:vAlign w:val="center"/>
            <w:hideMark/>
          </w:tcPr>
          <w:p w14:paraId="53AC9D5F" w14:textId="77777777" w:rsidR="00393B82" w:rsidRPr="00790B8E" w:rsidRDefault="00393B82" w:rsidP="00B757BA">
            <w:pPr>
              <w:spacing w:after="0" w:line="240" w:lineRule="auto"/>
              <w:rPr>
                <w:rFonts w:ascii="Calibri" w:eastAsia="Times New Roman" w:hAnsi="Calibri" w:cs="Calibri"/>
                <w:color w:val="000000"/>
                <w:sz w:val="20"/>
                <w:szCs w:val="20"/>
                <w:lang w:eastAsia="en-GB"/>
              </w:rPr>
            </w:pPr>
          </w:p>
        </w:tc>
        <w:tc>
          <w:tcPr>
            <w:tcW w:w="1253" w:type="dxa"/>
            <w:tcBorders>
              <w:top w:val="nil"/>
              <w:left w:val="nil"/>
              <w:bottom w:val="single" w:sz="8" w:space="0" w:color="auto"/>
              <w:right w:val="nil"/>
            </w:tcBorders>
            <w:shd w:val="clear" w:color="auto" w:fill="auto"/>
            <w:noWrap/>
            <w:vAlign w:val="center"/>
            <w:hideMark/>
          </w:tcPr>
          <w:p w14:paraId="201E2B3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(0.25, 2.49)</w:t>
            </w:r>
          </w:p>
        </w:tc>
        <w:tc>
          <w:tcPr>
            <w:tcW w:w="1380" w:type="dxa"/>
            <w:tcBorders>
              <w:top w:val="nil"/>
              <w:left w:val="nil"/>
              <w:bottom w:val="single" w:sz="8" w:space="0" w:color="auto"/>
              <w:right w:val="nil"/>
            </w:tcBorders>
            <w:shd w:val="clear" w:color="auto" w:fill="auto"/>
            <w:noWrap/>
            <w:vAlign w:val="center"/>
            <w:hideMark/>
          </w:tcPr>
          <w:p w14:paraId="406BBCE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(0.77, 1.65)</w:t>
            </w:r>
          </w:p>
        </w:tc>
        <w:tc>
          <w:tcPr>
            <w:tcW w:w="1242" w:type="dxa"/>
            <w:tcBorders>
              <w:top w:val="nil"/>
              <w:left w:val="nil"/>
              <w:bottom w:val="single" w:sz="8" w:space="0" w:color="auto"/>
              <w:right w:val="nil"/>
            </w:tcBorders>
            <w:shd w:val="clear" w:color="auto" w:fill="auto"/>
            <w:noWrap/>
            <w:vAlign w:val="center"/>
            <w:hideMark/>
          </w:tcPr>
          <w:p w14:paraId="003BF74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(0.80, 1.42)</w:t>
            </w:r>
          </w:p>
        </w:tc>
        <w:tc>
          <w:tcPr>
            <w:tcW w:w="1309" w:type="dxa"/>
            <w:tcBorders>
              <w:top w:val="nil"/>
              <w:left w:val="nil"/>
              <w:bottom w:val="single" w:sz="8" w:space="0" w:color="auto"/>
              <w:right w:val="nil"/>
            </w:tcBorders>
            <w:shd w:val="clear" w:color="auto" w:fill="auto"/>
            <w:noWrap/>
            <w:vAlign w:val="center"/>
            <w:hideMark/>
          </w:tcPr>
          <w:p w14:paraId="1789A866"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(1.01, 1.81)</w:t>
            </w:r>
          </w:p>
        </w:tc>
        <w:tc>
          <w:tcPr>
            <w:tcW w:w="1194" w:type="dxa"/>
            <w:tcBorders>
              <w:top w:val="nil"/>
              <w:left w:val="nil"/>
              <w:bottom w:val="single" w:sz="8" w:space="0" w:color="auto"/>
              <w:right w:val="nil"/>
            </w:tcBorders>
            <w:shd w:val="clear" w:color="auto" w:fill="auto"/>
            <w:noWrap/>
            <w:vAlign w:val="center"/>
            <w:hideMark/>
          </w:tcPr>
          <w:p w14:paraId="170E097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(0.60, 1.21)</w:t>
            </w:r>
          </w:p>
        </w:tc>
      </w:tr>
      <w:tr w:rsidR="00393B82" w:rsidRPr="00790B8E" w14:paraId="0F6586B4" w14:textId="77777777" w:rsidTr="00B757BA">
        <w:trPr>
          <w:trHeight w:val="300"/>
        </w:trPr>
        <w:tc>
          <w:tcPr>
            <w:tcW w:w="2127" w:type="dxa"/>
            <w:tcBorders>
              <w:top w:val="nil"/>
              <w:left w:val="nil"/>
              <w:bottom w:val="nil"/>
              <w:right w:val="nil"/>
            </w:tcBorders>
            <w:shd w:val="clear" w:color="auto" w:fill="auto"/>
            <w:noWrap/>
            <w:vAlign w:val="center"/>
            <w:hideMark/>
          </w:tcPr>
          <w:p w14:paraId="42F4FFA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4C00102C"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center"/>
            <w:hideMark/>
          </w:tcPr>
          <w:p w14:paraId="397952FC"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center"/>
            <w:hideMark/>
          </w:tcPr>
          <w:p w14:paraId="7E714FB4"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5C0BBB81"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center"/>
            <w:hideMark/>
          </w:tcPr>
          <w:p w14:paraId="49251B4E"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center"/>
            <w:hideMark/>
          </w:tcPr>
          <w:p w14:paraId="2F955834"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790B8E" w14:paraId="62FA0ED7" w14:textId="77777777" w:rsidTr="00B757BA">
        <w:trPr>
          <w:trHeight w:val="315"/>
        </w:trPr>
        <w:tc>
          <w:tcPr>
            <w:tcW w:w="9639" w:type="dxa"/>
            <w:gridSpan w:val="7"/>
            <w:tcBorders>
              <w:top w:val="nil"/>
              <w:left w:val="nil"/>
              <w:bottom w:val="single" w:sz="8" w:space="0" w:color="auto"/>
              <w:right w:val="nil"/>
            </w:tcBorders>
            <w:shd w:val="clear" w:color="auto" w:fill="auto"/>
            <w:noWrap/>
            <w:vAlign w:val="center"/>
            <w:hideMark/>
          </w:tcPr>
          <w:p w14:paraId="44ED69A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Sensitivity analysis 4 - comorbidity model</w:t>
            </w:r>
          </w:p>
        </w:tc>
      </w:tr>
      <w:tr w:rsidR="00393B82" w:rsidRPr="00790B8E" w14:paraId="5825DCBB"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2E1847A4" w14:textId="77777777" w:rsidR="00393B82" w:rsidRPr="00790B8E" w:rsidRDefault="00393B82" w:rsidP="00B757BA">
            <w:pPr>
              <w:spacing w:after="0" w:line="240" w:lineRule="auto"/>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748129E1"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Etanercept</w:t>
            </w:r>
          </w:p>
        </w:tc>
        <w:tc>
          <w:tcPr>
            <w:tcW w:w="1253" w:type="dxa"/>
            <w:tcBorders>
              <w:top w:val="nil"/>
              <w:left w:val="nil"/>
              <w:bottom w:val="single" w:sz="8" w:space="0" w:color="auto"/>
              <w:right w:val="nil"/>
            </w:tcBorders>
            <w:shd w:val="clear" w:color="auto" w:fill="auto"/>
            <w:noWrap/>
            <w:vAlign w:val="center"/>
            <w:hideMark/>
          </w:tcPr>
          <w:p w14:paraId="1A308BA3"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Infliximab</w:t>
            </w:r>
          </w:p>
        </w:tc>
        <w:tc>
          <w:tcPr>
            <w:tcW w:w="1380" w:type="dxa"/>
            <w:tcBorders>
              <w:top w:val="nil"/>
              <w:left w:val="nil"/>
              <w:bottom w:val="single" w:sz="8" w:space="0" w:color="auto"/>
              <w:right w:val="nil"/>
            </w:tcBorders>
            <w:shd w:val="clear" w:color="auto" w:fill="auto"/>
            <w:noWrap/>
            <w:vAlign w:val="center"/>
            <w:hideMark/>
          </w:tcPr>
          <w:p w14:paraId="5369991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Adalimumab</w:t>
            </w:r>
          </w:p>
        </w:tc>
        <w:tc>
          <w:tcPr>
            <w:tcW w:w="1242" w:type="dxa"/>
            <w:tcBorders>
              <w:top w:val="nil"/>
              <w:left w:val="nil"/>
              <w:bottom w:val="single" w:sz="8" w:space="0" w:color="auto"/>
              <w:right w:val="nil"/>
            </w:tcBorders>
            <w:shd w:val="clear" w:color="auto" w:fill="auto"/>
            <w:noWrap/>
            <w:vAlign w:val="center"/>
            <w:hideMark/>
          </w:tcPr>
          <w:p w14:paraId="1523265B"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Rituximab</w:t>
            </w:r>
          </w:p>
        </w:tc>
        <w:tc>
          <w:tcPr>
            <w:tcW w:w="1309" w:type="dxa"/>
            <w:tcBorders>
              <w:top w:val="nil"/>
              <w:left w:val="nil"/>
              <w:bottom w:val="single" w:sz="8" w:space="0" w:color="auto"/>
              <w:right w:val="nil"/>
            </w:tcBorders>
            <w:shd w:val="clear" w:color="auto" w:fill="auto"/>
            <w:noWrap/>
            <w:vAlign w:val="center"/>
            <w:hideMark/>
          </w:tcPr>
          <w:p w14:paraId="00833579"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Tocilizumab</w:t>
            </w:r>
          </w:p>
        </w:tc>
        <w:tc>
          <w:tcPr>
            <w:tcW w:w="1194" w:type="dxa"/>
            <w:tcBorders>
              <w:top w:val="nil"/>
              <w:left w:val="nil"/>
              <w:bottom w:val="single" w:sz="8" w:space="0" w:color="auto"/>
              <w:right w:val="nil"/>
            </w:tcBorders>
            <w:shd w:val="clear" w:color="auto" w:fill="auto"/>
            <w:noWrap/>
            <w:vAlign w:val="center"/>
            <w:hideMark/>
          </w:tcPr>
          <w:p w14:paraId="44A71037"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Certolizumab</w:t>
            </w:r>
          </w:p>
        </w:tc>
      </w:tr>
      <w:tr w:rsidR="00393B82" w:rsidRPr="00790B8E" w14:paraId="26263EBA"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3F91D39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Number of patients</w:t>
            </w:r>
          </w:p>
        </w:tc>
        <w:tc>
          <w:tcPr>
            <w:tcW w:w="1134" w:type="dxa"/>
            <w:tcBorders>
              <w:top w:val="nil"/>
              <w:left w:val="nil"/>
              <w:bottom w:val="single" w:sz="8" w:space="0" w:color="auto"/>
              <w:right w:val="nil"/>
            </w:tcBorders>
            <w:shd w:val="clear" w:color="auto" w:fill="auto"/>
            <w:noWrap/>
            <w:vAlign w:val="center"/>
            <w:hideMark/>
          </w:tcPr>
          <w:p w14:paraId="586E2F27"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8,630</w:t>
            </w:r>
          </w:p>
        </w:tc>
        <w:tc>
          <w:tcPr>
            <w:tcW w:w="1253" w:type="dxa"/>
            <w:tcBorders>
              <w:top w:val="nil"/>
              <w:left w:val="nil"/>
              <w:bottom w:val="single" w:sz="8" w:space="0" w:color="auto"/>
              <w:right w:val="nil"/>
            </w:tcBorders>
            <w:shd w:val="clear" w:color="auto" w:fill="auto"/>
            <w:noWrap/>
            <w:vAlign w:val="center"/>
            <w:hideMark/>
          </w:tcPr>
          <w:p w14:paraId="1613BDF7"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4,908</w:t>
            </w:r>
          </w:p>
        </w:tc>
        <w:tc>
          <w:tcPr>
            <w:tcW w:w="1380" w:type="dxa"/>
            <w:tcBorders>
              <w:top w:val="nil"/>
              <w:left w:val="nil"/>
              <w:bottom w:val="single" w:sz="8" w:space="0" w:color="auto"/>
              <w:right w:val="nil"/>
            </w:tcBorders>
            <w:shd w:val="clear" w:color="auto" w:fill="auto"/>
            <w:noWrap/>
            <w:vAlign w:val="center"/>
            <w:hideMark/>
          </w:tcPr>
          <w:p w14:paraId="0E6B7B8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7,818</w:t>
            </w:r>
          </w:p>
        </w:tc>
        <w:tc>
          <w:tcPr>
            <w:tcW w:w="1242" w:type="dxa"/>
            <w:tcBorders>
              <w:top w:val="nil"/>
              <w:left w:val="nil"/>
              <w:bottom w:val="single" w:sz="8" w:space="0" w:color="auto"/>
              <w:right w:val="nil"/>
            </w:tcBorders>
            <w:shd w:val="clear" w:color="auto" w:fill="auto"/>
            <w:noWrap/>
            <w:vAlign w:val="center"/>
            <w:hideMark/>
          </w:tcPr>
          <w:p w14:paraId="4C6FD3B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5,101</w:t>
            </w:r>
          </w:p>
        </w:tc>
        <w:tc>
          <w:tcPr>
            <w:tcW w:w="1309" w:type="dxa"/>
            <w:tcBorders>
              <w:top w:val="nil"/>
              <w:left w:val="nil"/>
              <w:bottom w:val="single" w:sz="8" w:space="0" w:color="auto"/>
              <w:right w:val="nil"/>
            </w:tcBorders>
            <w:shd w:val="clear" w:color="auto" w:fill="auto"/>
            <w:noWrap/>
            <w:vAlign w:val="center"/>
            <w:hideMark/>
          </w:tcPr>
          <w:p w14:paraId="791A319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2,174</w:t>
            </w:r>
          </w:p>
        </w:tc>
        <w:tc>
          <w:tcPr>
            <w:tcW w:w="1194" w:type="dxa"/>
            <w:tcBorders>
              <w:top w:val="nil"/>
              <w:left w:val="nil"/>
              <w:bottom w:val="single" w:sz="8" w:space="0" w:color="auto"/>
              <w:right w:val="nil"/>
            </w:tcBorders>
            <w:shd w:val="clear" w:color="auto" w:fill="auto"/>
            <w:noWrap/>
            <w:vAlign w:val="center"/>
            <w:hideMark/>
          </w:tcPr>
          <w:p w14:paraId="7CECDEA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1,446</w:t>
            </w:r>
          </w:p>
        </w:tc>
      </w:tr>
      <w:tr w:rsidR="00393B82" w:rsidRPr="00790B8E" w14:paraId="1501AC8B"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244136D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Follow-up time (years)</w:t>
            </w:r>
          </w:p>
        </w:tc>
        <w:tc>
          <w:tcPr>
            <w:tcW w:w="1134" w:type="dxa"/>
            <w:tcBorders>
              <w:top w:val="nil"/>
              <w:left w:val="nil"/>
              <w:bottom w:val="single" w:sz="8" w:space="0" w:color="auto"/>
              <w:right w:val="nil"/>
            </w:tcBorders>
            <w:shd w:val="clear" w:color="auto" w:fill="auto"/>
            <w:noWrap/>
            <w:vAlign w:val="center"/>
            <w:hideMark/>
          </w:tcPr>
          <w:p w14:paraId="74E2BF8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15,314</w:t>
            </w:r>
          </w:p>
        </w:tc>
        <w:tc>
          <w:tcPr>
            <w:tcW w:w="1253" w:type="dxa"/>
            <w:tcBorders>
              <w:top w:val="nil"/>
              <w:left w:val="nil"/>
              <w:bottom w:val="single" w:sz="8" w:space="0" w:color="auto"/>
              <w:right w:val="nil"/>
            </w:tcBorders>
            <w:shd w:val="clear" w:color="auto" w:fill="auto"/>
            <w:noWrap/>
            <w:vAlign w:val="center"/>
            <w:hideMark/>
          </w:tcPr>
          <w:p w14:paraId="39DBB3C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8,829</w:t>
            </w:r>
          </w:p>
        </w:tc>
        <w:tc>
          <w:tcPr>
            <w:tcW w:w="1380" w:type="dxa"/>
            <w:tcBorders>
              <w:top w:val="nil"/>
              <w:left w:val="nil"/>
              <w:bottom w:val="single" w:sz="8" w:space="0" w:color="auto"/>
              <w:right w:val="nil"/>
            </w:tcBorders>
            <w:shd w:val="clear" w:color="auto" w:fill="auto"/>
            <w:noWrap/>
            <w:vAlign w:val="center"/>
            <w:hideMark/>
          </w:tcPr>
          <w:p w14:paraId="3C8CC99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13,071</w:t>
            </w:r>
          </w:p>
        </w:tc>
        <w:tc>
          <w:tcPr>
            <w:tcW w:w="1242" w:type="dxa"/>
            <w:tcBorders>
              <w:top w:val="nil"/>
              <w:left w:val="nil"/>
              <w:bottom w:val="single" w:sz="8" w:space="0" w:color="auto"/>
              <w:right w:val="nil"/>
            </w:tcBorders>
            <w:shd w:val="clear" w:color="auto" w:fill="auto"/>
            <w:noWrap/>
            <w:vAlign w:val="center"/>
            <w:hideMark/>
          </w:tcPr>
          <w:p w14:paraId="001F4A3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5,910</w:t>
            </w:r>
          </w:p>
        </w:tc>
        <w:tc>
          <w:tcPr>
            <w:tcW w:w="1309" w:type="dxa"/>
            <w:tcBorders>
              <w:top w:val="nil"/>
              <w:left w:val="nil"/>
              <w:bottom w:val="single" w:sz="8" w:space="0" w:color="auto"/>
              <w:right w:val="nil"/>
            </w:tcBorders>
            <w:shd w:val="clear" w:color="auto" w:fill="auto"/>
            <w:noWrap/>
            <w:vAlign w:val="center"/>
            <w:hideMark/>
          </w:tcPr>
          <w:p w14:paraId="4B6F63C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1,963</w:t>
            </w:r>
          </w:p>
        </w:tc>
        <w:tc>
          <w:tcPr>
            <w:tcW w:w="1194" w:type="dxa"/>
            <w:tcBorders>
              <w:top w:val="nil"/>
              <w:left w:val="nil"/>
              <w:bottom w:val="single" w:sz="8" w:space="0" w:color="auto"/>
              <w:right w:val="nil"/>
            </w:tcBorders>
            <w:shd w:val="clear" w:color="auto" w:fill="auto"/>
            <w:noWrap/>
            <w:vAlign w:val="center"/>
            <w:hideMark/>
          </w:tcPr>
          <w:p w14:paraId="0B53481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1,685</w:t>
            </w:r>
          </w:p>
        </w:tc>
      </w:tr>
      <w:tr w:rsidR="00393B82" w:rsidRPr="00790B8E" w14:paraId="64EC69DE" w14:textId="77777777" w:rsidTr="00B757BA">
        <w:trPr>
          <w:trHeight w:val="300"/>
        </w:trPr>
        <w:tc>
          <w:tcPr>
            <w:tcW w:w="2127" w:type="dxa"/>
            <w:tcBorders>
              <w:top w:val="nil"/>
              <w:left w:val="nil"/>
              <w:bottom w:val="nil"/>
              <w:right w:val="nil"/>
            </w:tcBorders>
            <w:shd w:val="clear" w:color="auto" w:fill="auto"/>
            <w:noWrap/>
            <w:vAlign w:val="center"/>
            <w:hideMark/>
          </w:tcPr>
          <w:p w14:paraId="7C45129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Adjusted HR</w:t>
            </w:r>
          </w:p>
        </w:tc>
        <w:tc>
          <w:tcPr>
            <w:tcW w:w="1134" w:type="dxa"/>
            <w:vMerge w:val="restart"/>
            <w:tcBorders>
              <w:top w:val="nil"/>
              <w:left w:val="nil"/>
              <w:bottom w:val="single" w:sz="8" w:space="0" w:color="000000"/>
              <w:right w:val="nil"/>
            </w:tcBorders>
            <w:shd w:val="clear" w:color="auto" w:fill="auto"/>
            <w:noWrap/>
            <w:vAlign w:val="center"/>
            <w:hideMark/>
          </w:tcPr>
          <w:p w14:paraId="00E6BFE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Ref</w:t>
            </w:r>
          </w:p>
        </w:tc>
        <w:tc>
          <w:tcPr>
            <w:tcW w:w="1253" w:type="dxa"/>
            <w:tcBorders>
              <w:top w:val="nil"/>
              <w:left w:val="nil"/>
              <w:bottom w:val="nil"/>
              <w:right w:val="nil"/>
            </w:tcBorders>
            <w:shd w:val="clear" w:color="auto" w:fill="auto"/>
            <w:noWrap/>
            <w:vAlign w:val="center"/>
            <w:hideMark/>
          </w:tcPr>
          <w:p w14:paraId="2F5D292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0.87</w:t>
            </w:r>
          </w:p>
        </w:tc>
        <w:tc>
          <w:tcPr>
            <w:tcW w:w="1380" w:type="dxa"/>
            <w:tcBorders>
              <w:top w:val="nil"/>
              <w:left w:val="nil"/>
              <w:bottom w:val="nil"/>
              <w:right w:val="nil"/>
            </w:tcBorders>
            <w:shd w:val="clear" w:color="auto" w:fill="auto"/>
            <w:noWrap/>
            <w:vAlign w:val="center"/>
            <w:hideMark/>
          </w:tcPr>
          <w:p w14:paraId="23FFCEE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1.04</w:t>
            </w:r>
          </w:p>
        </w:tc>
        <w:tc>
          <w:tcPr>
            <w:tcW w:w="1242" w:type="dxa"/>
            <w:tcBorders>
              <w:top w:val="nil"/>
              <w:left w:val="nil"/>
              <w:bottom w:val="nil"/>
              <w:right w:val="nil"/>
            </w:tcBorders>
            <w:shd w:val="clear" w:color="auto" w:fill="auto"/>
            <w:noWrap/>
            <w:vAlign w:val="center"/>
            <w:hideMark/>
          </w:tcPr>
          <w:p w14:paraId="27B03E55"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1.04</w:t>
            </w:r>
          </w:p>
        </w:tc>
        <w:tc>
          <w:tcPr>
            <w:tcW w:w="1309" w:type="dxa"/>
            <w:tcBorders>
              <w:top w:val="nil"/>
              <w:left w:val="nil"/>
              <w:bottom w:val="nil"/>
              <w:right w:val="nil"/>
            </w:tcBorders>
            <w:shd w:val="clear" w:color="auto" w:fill="auto"/>
            <w:noWrap/>
            <w:vAlign w:val="center"/>
            <w:hideMark/>
          </w:tcPr>
          <w:p w14:paraId="2F5401A2"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1.32</w:t>
            </w:r>
          </w:p>
        </w:tc>
        <w:tc>
          <w:tcPr>
            <w:tcW w:w="1194" w:type="dxa"/>
            <w:tcBorders>
              <w:top w:val="nil"/>
              <w:left w:val="nil"/>
              <w:bottom w:val="nil"/>
              <w:right w:val="nil"/>
            </w:tcBorders>
            <w:shd w:val="clear" w:color="auto" w:fill="auto"/>
            <w:noWrap/>
            <w:vAlign w:val="center"/>
            <w:hideMark/>
          </w:tcPr>
          <w:p w14:paraId="44CF6F4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0.78</w:t>
            </w:r>
          </w:p>
        </w:tc>
      </w:tr>
      <w:tr w:rsidR="00393B82" w:rsidRPr="00790B8E" w14:paraId="7F5D62DC"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5CA649D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(95%CI)</w:t>
            </w:r>
          </w:p>
        </w:tc>
        <w:tc>
          <w:tcPr>
            <w:tcW w:w="1134" w:type="dxa"/>
            <w:vMerge/>
            <w:tcBorders>
              <w:top w:val="nil"/>
              <w:left w:val="nil"/>
              <w:bottom w:val="single" w:sz="8" w:space="0" w:color="000000"/>
              <w:right w:val="nil"/>
            </w:tcBorders>
            <w:vAlign w:val="center"/>
            <w:hideMark/>
          </w:tcPr>
          <w:p w14:paraId="726C3916" w14:textId="77777777" w:rsidR="00393B82" w:rsidRPr="00790B8E" w:rsidRDefault="00393B82" w:rsidP="00B757BA">
            <w:pPr>
              <w:spacing w:after="0" w:line="240" w:lineRule="auto"/>
              <w:rPr>
                <w:rFonts w:ascii="Calibri" w:eastAsia="Times New Roman" w:hAnsi="Calibri" w:cs="Calibri"/>
                <w:color w:val="000000"/>
                <w:sz w:val="20"/>
                <w:szCs w:val="20"/>
                <w:lang w:eastAsia="en-GB"/>
              </w:rPr>
            </w:pPr>
          </w:p>
        </w:tc>
        <w:tc>
          <w:tcPr>
            <w:tcW w:w="1253" w:type="dxa"/>
            <w:tcBorders>
              <w:top w:val="nil"/>
              <w:left w:val="nil"/>
              <w:bottom w:val="single" w:sz="8" w:space="0" w:color="auto"/>
              <w:right w:val="nil"/>
            </w:tcBorders>
            <w:shd w:val="clear" w:color="auto" w:fill="auto"/>
            <w:noWrap/>
            <w:vAlign w:val="center"/>
            <w:hideMark/>
          </w:tcPr>
          <w:p w14:paraId="3CD6FBB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(0.79, 1.00)</w:t>
            </w:r>
          </w:p>
        </w:tc>
        <w:tc>
          <w:tcPr>
            <w:tcW w:w="1380" w:type="dxa"/>
            <w:tcBorders>
              <w:top w:val="nil"/>
              <w:left w:val="nil"/>
              <w:bottom w:val="single" w:sz="8" w:space="0" w:color="auto"/>
              <w:right w:val="nil"/>
            </w:tcBorders>
            <w:shd w:val="clear" w:color="auto" w:fill="auto"/>
            <w:noWrap/>
            <w:vAlign w:val="center"/>
            <w:hideMark/>
          </w:tcPr>
          <w:p w14:paraId="1E83D66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(0.94, 1.15)</w:t>
            </w:r>
          </w:p>
        </w:tc>
        <w:tc>
          <w:tcPr>
            <w:tcW w:w="1242" w:type="dxa"/>
            <w:tcBorders>
              <w:top w:val="nil"/>
              <w:left w:val="nil"/>
              <w:bottom w:val="single" w:sz="8" w:space="0" w:color="auto"/>
              <w:right w:val="nil"/>
            </w:tcBorders>
            <w:shd w:val="clear" w:color="auto" w:fill="auto"/>
            <w:noWrap/>
            <w:vAlign w:val="center"/>
            <w:hideMark/>
          </w:tcPr>
          <w:p w14:paraId="42C5F4D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(0.92, 1.18)</w:t>
            </w:r>
          </w:p>
        </w:tc>
        <w:tc>
          <w:tcPr>
            <w:tcW w:w="1309" w:type="dxa"/>
            <w:tcBorders>
              <w:top w:val="nil"/>
              <w:left w:val="nil"/>
              <w:bottom w:val="single" w:sz="8" w:space="0" w:color="auto"/>
              <w:right w:val="nil"/>
            </w:tcBorders>
            <w:shd w:val="clear" w:color="auto" w:fill="auto"/>
            <w:noWrap/>
            <w:vAlign w:val="center"/>
            <w:hideMark/>
          </w:tcPr>
          <w:p w14:paraId="3F4F468E"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(1.10, 1.58)</w:t>
            </w:r>
          </w:p>
        </w:tc>
        <w:tc>
          <w:tcPr>
            <w:tcW w:w="1194" w:type="dxa"/>
            <w:tcBorders>
              <w:top w:val="nil"/>
              <w:left w:val="nil"/>
              <w:bottom w:val="single" w:sz="8" w:space="0" w:color="auto"/>
              <w:right w:val="nil"/>
            </w:tcBorders>
            <w:shd w:val="clear" w:color="auto" w:fill="auto"/>
            <w:noWrap/>
            <w:vAlign w:val="center"/>
            <w:hideMark/>
          </w:tcPr>
          <w:p w14:paraId="5F529CF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(0.60, 1.01)</w:t>
            </w:r>
          </w:p>
        </w:tc>
      </w:tr>
      <w:tr w:rsidR="00393B82" w:rsidRPr="00790B8E" w14:paraId="0F9A0735" w14:textId="77777777" w:rsidTr="00B757BA">
        <w:trPr>
          <w:trHeight w:val="300"/>
        </w:trPr>
        <w:tc>
          <w:tcPr>
            <w:tcW w:w="2127" w:type="dxa"/>
            <w:tcBorders>
              <w:top w:val="nil"/>
              <w:left w:val="nil"/>
              <w:bottom w:val="nil"/>
              <w:right w:val="nil"/>
            </w:tcBorders>
            <w:shd w:val="clear" w:color="auto" w:fill="auto"/>
            <w:noWrap/>
            <w:vAlign w:val="center"/>
            <w:hideMark/>
          </w:tcPr>
          <w:p w14:paraId="3CA680A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14:paraId="5AA2E594"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53" w:type="dxa"/>
            <w:tcBorders>
              <w:top w:val="nil"/>
              <w:left w:val="nil"/>
              <w:bottom w:val="nil"/>
              <w:right w:val="nil"/>
            </w:tcBorders>
            <w:shd w:val="clear" w:color="auto" w:fill="auto"/>
            <w:noWrap/>
            <w:vAlign w:val="center"/>
            <w:hideMark/>
          </w:tcPr>
          <w:p w14:paraId="364E4737"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center"/>
            <w:hideMark/>
          </w:tcPr>
          <w:p w14:paraId="740EEAC2"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242" w:type="dxa"/>
            <w:tcBorders>
              <w:top w:val="nil"/>
              <w:left w:val="nil"/>
              <w:bottom w:val="nil"/>
              <w:right w:val="nil"/>
            </w:tcBorders>
            <w:shd w:val="clear" w:color="auto" w:fill="auto"/>
            <w:noWrap/>
            <w:vAlign w:val="center"/>
            <w:hideMark/>
          </w:tcPr>
          <w:p w14:paraId="7B511640"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center"/>
            <w:hideMark/>
          </w:tcPr>
          <w:p w14:paraId="70CF862A"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c>
          <w:tcPr>
            <w:tcW w:w="1194" w:type="dxa"/>
            <w:tcBorders>
              <w:top w:val="nil"/>
              <w:left w:val="nil"/>
              <w:bottom w:val="nil"/>
              <w:right w:val="nil"/>
            </w:tcBorders>
            <w:shd w:val="clear" w:color="auto" w:fill="auto"/>
            <w:noWrap/>
            <w:vAlign w:val="center"/>
            <w:hideMark/>
          </w:tcPr>
          <w:p w14:paraId="645AEF45" w14:textId="77777777" w:rsidR="00393B82" w:rsidRPr="00790B8E"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790B8E" w14:paraId="30D61938" w14:textId="77777777" w:rsidTr="00B757BA">
        <w:trPr>
          <w:trHeight w:val="315"/>
        </w:trPr>
        <w:tc>
          <w:tcPr>
            <w:tcW w:w="9639" w:type="dxa"/>
            <w:gridSpan w:val="7"/>
            <w:tcBorders>
              <w:top w:val="nil"/>
              <w:left w:val="nil"/>
              <w:bottom w:val="single" w:sz="8" w:space="0" w:color="auto"/>
              <w:right w:val="nil"/>
            </w:tcBorders>
            <w:shd w:val="clear" w:color="auto" w:fill="auto"/>
            <w:noWrap/>
            <w:vAlign w:val="center"/>
            <w:hideMark/>
          </w:tcPr>
          <w:p w14:paraId="2313274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Sensitivity analysis 5 - limiting to 1st year in register only</w:t>
            </w:r>
          </w:p>
        </w:tc>
      </w:tr>
      <w:tr w:rsidR="00393B82" w:rsidRPr="00790B8E" w14:paraId="5E63B977"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2092580E" w14:textId="77777777" w:rsidR="00393B82" w:rsidRPr="00790B8E" w:rsidRDefault="00393B82" w:rsidP="00B757BA">
            <w:pPr>
              <w:spacing w:after="0" w:line="240" w:lineRule="auto"/>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 </w:t>
            </w:r>
          </w:p>
        </w:tc>
        <w:tc>
          <w:tcPr>
            <w:tcW w:w="1134" w:type="dxa"/>
            <w:tcBorders>
              <w:top w:val="nil"/>
              <w:left w:val="nil"/>
              <w:bottom w:val="single" w:sz="8" w:space="0" w:color="auto"/>
              <w:right w:val="nil"/>
            </w:tcBorders>
            <w:shd w:val="clear" w:color="auto" w:fill="auto"/>
            <w:noWrap/>
            <w:vAlign w:val="center"/>
            <w:hideMark/>
          </w:tcPr>
          <w:p w14:paraId="2948DB57"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Etanercept</w:t>
            </w:r>
          </w:p>
        </w:tc>
        <w:tc>
          <w:tcPr>
            <w:tcW w:w="1253" w:type="dxa"/>
            <w:tcBorders>
              <w:top w:val="nil"/>
              <w:left w:val="nil"/>
              <w:bottom w:val="single" w:sz="8" w:space="0" w:color="auto"/>
              <w:right w:val="nil"/>
            </w:tcBorders>
            <w:shd w:val="clear" w:color="auto" w:fill="auto"/>
            <w:noWrap/>
            <w:vAlign w:val="center"/>
            <w:hideMark/>
          </w:tcPr>
          <w:p w14:paraId="6B1372AB"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Infliximab</w:t>
            </w:r>
          </w:p>
        </w:tc>
        <w:tc>
          <w:tcPr>
            <w:tcW w:w="1380" w:type="dxa"/>
            <w:tcBorders>
              <w:top w:val="nil"/>
              <w:left w:val="nil"/>
              <w:bottom w:val="single" w:sz="8" w:space="0" w:color="auto"/>
              <w:right w:val="nil"/>
            </w:tcBorders>
            <w:shd w:val="clear" w:color="auto" w:fill="auto"/>
            <w:noWrap/>
            <w:vAlign w:val="center"/>
            <w:hideMark/>
          </w:tcPr>
          <w:p w14:paraId="6422F0B2"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Adalimumab</w:t>
            </w:r>
          </w:p>
        </w:tc>
        <w:tc>
          <w:tcPr>
            <w:tcW w:w="1242" w:type="dxa"/>
            <w:tcBorders>
              <w:top w:val="nil"/>
              <w:left w:val="nil"/>
              <w:bottom w:val="single" w:sz="8" w:space="0" w:color="auto"/>
              <w:right w:val="nil"/>
            </w:tcBorders>
            <w:shd w:val="clear" w:color="auto" w:fill="auto"/>
            <w:noWrap/>
            <w:vAlign w:val="center"/>
            <w:hideMark/>
          </w:tcPr>
          <w:p w14:paraId="2B78D021"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Rituximab</w:t>
            </w:r>
          </w:p>
        </w:tc>
        <w:tc>
          <w:tcPr>
            <w:tcW w:w="1309" w:type="dxa"/>
            <w:tcBorders>
              <w:top w:val="nil"/>
              <w:left w:val="nil"/>
              <w:bottom w:val="single" w:sz="8" w:space="0" w:color="auto"/>
              <w:right w:val="nil"/>
            </w:tcBorders>
            <w:shd w:val="clear" w:color="auto" w:fill="auto"/>
            <w:noWrap/>
            <w:vAlign w:val="center"/>
            <w:hideMark/>
          </w:tcPr>
          <w:p w14:paraId="54D5584E"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Tocilizumab</w:t>
            </w:r>
          </w:p>
        </w:tc>
        <w:tc>
          <w:tcPr>
            <w:tcW w:w="1194" w:type="dxa"/>
            <w:tcBorders>
              <w:top w:val="nil"/>
              <w:left w:val="nil"/>
              <w:bottom w:val="single" w:sz="8" w:space="0" w:color="auto"/>
              <w:right w:val="nil"/>
            </w:tcBorders>
            <w:shd w:val="clear" w:color="auto" w:fill="auto"/>
            <w:noWrap/>
            <w:vAlign w:val="center"/>
            <w:hideMark/>
          </w:tcPr>
          <w:p w14:paraId="17A98BC5" w14:textId="77777777" w:rsidR="00393B82" w:rsidRPr="00790B8E" w:rsidRDefault="00393B82" w:rsidP="00B757BA">
            <w:pPr>
              <w:spacing w:after="0" w:line="240" w:lineRule="auto"/>
              <w:jc w:val="center"/>
              <w:rPr>
                <w:rFonts w:ascii="Calibri" w:eastAsia="Times New Roman" w:hAnsi="Calibri" w:cs="Calibri"/>
                <w:b/>
                <w:bCs/>
                <w:color w:val="000000"/>
                <w:sz w:val="20"/>
                <w:szCs w:val="20"/>
                <w:lang w:eastAsia="en-GB"/>
              </w:rPr>
            </w:pPr>
            <w:r w:rsidRPr="00790B8E">
              <w:rPr>
                <w:rFonts w:ascii="Calibri" w:eastAsia="Times New Roman" w:hAnsi="Calibri" w:cs="Calibri"/>
                <w:b/>
                <w:bCs/>
                <w:color w:val="000000"/>
                <w:sz w:val="20"/>
                <w:szCs w:val="20"/>
                <w:lang w:eastAsia="en-GB"/>
              </w:rPr>
              <w:t>Certolizumab</w:t>
            </w:r>
          </w:p>
        </w:tc>
      </w:tr>
      <w:tr w:rsidR="00393B82" w:rsidRPr="00790B8E" w14:paraId="0DC2D994"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32CEED3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Number of patients</w:t>
            </w:r>
          </w:p>
        </w:tc>
        <w:tc>
          <w:tcPr>
            <w:tcW w:w="1134" w:type="dxa"/>
            <w:tcBorders>
              <w:top w:val="nil"/>
              <w:left w:val="nil"/>
              <w:bottom w:val="single" w:sz="8" w:space="0" w:color="auto"/>
              <w:right w:val="nil"/>
            </w:tcBorders>
            <w:shd w:val="clear" w:color="auto" w:fill="auto"/>
            <w:noWrap/>
            <w:vAlign w:val="center"/>
            <w:hideMark/>
          </w:tcPr>
          <w:p w14:paraId="476F086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6,256</w:t>
            </w:r>
          </w:p>
        </w:tc>
        <w:tc>
          <w:tcPr>
            <w:tcW w:w="1253" w:type="dxa"/>
            <w:tcBorders>
              <w:top w:val="nil"/>
              <w:left w:val="nil"/>
              <w:bottom w:val="single" w:sz="8" w:space="0" w:color="auto"/>
              <w:right w:val="nil"/>
            </w:tcBorders>
            <w:shd w:val="clear" w:color="auto" w:fill="auto"/>
            <w:noWrap/>
            <w:vAlign w:val="center"/>
            <w:hideMark/>
          </w:tcPr>
          <w:p w14:paraId="09A35FA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4,203</w:t>
            </w:r>
          </w:p>
        </w:tc>
        <w:tc>
          <w:tcPr>
            <w:tcW w:w="1380" w:type="dxa"/>
            <w:tcBorders>
              <w:top w:val="nil"/>
              <w:left w:val="nil"/>
              <w:bottom w:val="single" w:sz="8" w:space="0" w:color="auto"/>
              <w:right w:val="nil"/>
            </w:tcBorders>
            <w:shd w:val="clear" w:color="auto" w:fill="auto"/>
            <w:noWrap/>
            <w:vAlign w:val="center"/>
            <w:hideMark/>
          </w:tcPr>
          <w:p w14:paraId="5B99F8B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5,617</w:t>
            </w:r>
          </w:p>
        </w:tc>
        <w:tc>
          <w:tcPr>
            <w:tcW w:w="1242" w:type="dxa"/>
            <w:tcBorders>
              <w:top w:val="nil"/>
              <w:left w:val="nil"/>
              <w:bottom w:val="single" w:sz="8" w:space="0" w:color="auto"/>
              <w:right w:val="nil"/>
            </w:tcBorders>
            <w:shd w:val="clear" w:color="auto" w:fill="auto"/>
            <w:noWrap/>
            <w:vAlign w:val="center"/>
            <w:hideMark/>
          </w:tcPr>
          <w:p w14:paraId="3CE6626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1,913</w:t>
            </w:r>
          </w:p>
        </w:tc>
        <w:tc>
          <w:tcPr>
            <w:tcW w:w="1309" w:type="dxa"/>
            <w:tcBorders>
              <w:top w:val="nil"/>
              <w:left w:val="nil"/>
              <w:bottom w:val="single" w:sz="8" w:space="0" w:color="auto"/>
              <w:right w:val="nil"/>
            </w:tcBorders>
            <w:shd w:val="clear" w:color="auto" w:fill="auto"/>
            <w:noWrap/>
            <w:vAlign w:val="center"/>
            <w:hideMark/>
          </w:tcPr>
          <w:p w14:paraId="6D5A3441"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1,137</w:t>
            </w:r>
          </w:p>
        </w:tc>
        <w:tc>
          <w:tcPr>
            <w:tcW w:w="1194" w:type="dxa"/>
            <w:tcBorders>
              <w:top w:val="nil"/>
              <w:left w:val="nil"/>
              <w:bottom w:val="single" w:sz="8" w:space="0" w:color="auto"/>
              <w:right w:val="nil"/>
            </w:tcBorders>
            <w:shd w:val="clear" w:color="auto" w:fill="auto"/>
            <w:noWrap/>
            <w:vAlign w:val="center"/>
            <w:hideMark/>
          </w:tcPr>
          <w:p w14:paraId="389380D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1,104</w:t>
            </w:r>
          </w:p>
        </w:tc>
      </w:tr>
      <w:tr w:rsidR="00393B82" w:rsidRPr="00790B8E" w14:paraId="4698F1FB"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0721C6F4"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Follow-up time (years)</w:t>
            </w:r>
          </w:p>
        </w:tc>
        <w:tc>
          <w:tcPr>
            <w:tcW w:w="1134" w:type="dxa"/>
            <w:tcBorders>
              <w:top w:val="nil"/>
              <w:left w:val="nil"/>
              <w:bottom w:val="single" w:sz="8" w:space="0" w:color="auto"/>
              <w:right w:val="nil"/>
            </w:tcBorders>
            <w:shd w:val="clear" w:color="auto" w:fill="auto"/>
            <w:noWrap/>
            <w:vAlign w:val="center"/>
            <w:hideMark/>
          </w:tcPr>
          <w:p w14:paraId="35DA3D5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5,080</w:t>
            </w:r>
          </w:p>
        </w:tc>
        <w:tc>
          <w:tcPr>
            <w:tcW w:w="1253" w:type="dxa"/>
            <w:tcBorders>
              <w:top w:val="nil"/>
              <w:left w:val="nil"/>
              <w:bottom w:val="single" w:sz="8" w:space="0" w:color="auto"/>
              <w:right w:val="nil"/>
            </w:tcBorders>
            <w:shd w:val="clear" w:color="auto" w:fill="auto"/>
            <w:noWrap/>
            <w:vAlign w:val="center"/>
            <w:hideMark/>
          </w:tcPr>
          <w:p w14:paraId="1070A72D"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3,625</w:t>
            </w:r>
          </w:p>
        </w:tc>
        <w:tc>
          <w:tcPr>
            <w:tcW w:w="1380" w:type="dxa"/>
            <w:tcBorders>
              <w:top w:val="nil"/>
              <w:left w:val="nil"/>
              <w:bottom w:val="single" w:sz="8" w:space="0" w:color="auto"/>
              <w:right w:val="nil"/>
            </w:tcBorders>
            <w:shd w:val="clear" w:color="auto" w:fill="auto"/>
            <w:noWrap/>
            <w:vAlign w:val="center"/>
            <w:hideMark/>
          </w:tcPr>
          <w:p w14:paraId="4CCA1807"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4,571</w:t>
            </w:r>
          </w:p>
        </w:tc>
        <w:tc>
          <w:tcPr>
            <w:tcW w:w="1242" w:type="dxa"/>
            <w:tcBorders>
              <w:top w:val="nil"/>
              <w:left w:val="nil"/>
              <w:bottom w:val="single" w:sz="8" w:space="0" w:color="auto"/>
              <w:right w:val="nil"/>
            </w:tcBorders>
            <w:shd w:val="clear" w:color="auto" w:fill="auto"/>
            <w:noWrap/>
            <w:vAlign w:val="center"/>
            <w:hideMark/>
          </w:tcPr>
          <w:p w14:paraId="0008A49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1,688</w:t>
            </w:r>
          </w:p>
        </w:tc>
        <w:tc>
          <w:tcPr>
            <w:tcW w:w="1309" w:type="dxa"/>
            <w:tcBorders>
              <w:top w:val="nil"/>
              <w:left w:val="nil"/>
              <w:bottom w:val="single" w:sz="8" w:space="0" w:color="auto"/>
              <w:right w:val="nil"/>
            </w:tcBorders>
            <w:shd w:val="clear" w:color="auto" w:fill="auto"/>
            <w:noWrap/>
            <w:vAlign w:val="center"/>
            <w:hideMark/>
          </w:tcPr>
          <w:p w14:paraId="669F7C8A"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822</w:t>
            </w:r>
          </w:p>
        </w:tc>
        <w:tc>
          <w:tcPr>
            <w:tcW w:w="1194" w:type="dxa"/>
            <w:tcBorders>
              <w:top w:val="nil"/>
              <w:left w:val="nil"/>
              <w:bottom w:val="single" w:sz="8" w:space="0" w:color="auto"/>
              <w:right w:val="nil"/>
            </w:tcBorders>
            <w:shd w:val="clear" w:color="auto" w:fill="auto"/>
            <w:noWrap/>
            <w:vAlign w:val="center"/>
            <w:hideMark/>
          </w:tcPr>
          <w:p w14:paraId="0F7996C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817</w:t>
            </w:r>
          </w:p>
        </w:tc>
      </w:tr>
      <w:tr w:rsidR="00393B82" w:rsidRPr="00790B8E" w14:paraId="6B49E6B8" w14:textId="77777777" w:rsidTr="00B757BA">
        <w:trPr>
          <w:trHeight w:val="300"/>
        </w:trPr>
        <w:tc>
          <w:tcPr>
            <w:tcW w:w="2127" w:type="dxa"/>
            <w:tcBorders>
              <w:top w:val="nil"/>
              <w:left w:val="nil"/>
              <w:bottom w:val="nil"/>
              <w:right w:val="nil"/>
            </w:tcBorders>
            <w:shd w:val="clear" w:color="auto" w:fill="auto"/>
            <w:noWrap/>
            <w:vAlign w:val="center"/>
            <w:hideMark/>
          </w:tcPr>
          <w:p w14:paraId="748806CB"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Adjusted HR</w:t>
            </w:r>
          </w:p>
        </w:tc>
        <w:tc>
          <w:tcPr>
            <w:tcW w:w="1134" w:type="dxa"/>
            <w:vMerge w:val="restart"/>
            <w:tcBorders>
              <w:top w:val="nil"/>
              <w:left w:val="nil"/>
              <w:bottom w:val="single" w:sz="8" w:space="0" w:color="000000"/>
              <w:right w:val="nil"/>
            </w:tcBorders>
            <w:shd w:val="clear" w:color="auto" w:fill="auto"/>
            <w:noWrap/>
            <w:vAlign w:val="center"/>
            <w:hideMark/>
          </w:tcPr>
          <w:p w14:paraId="2179871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Ref</w:t>
            </w:r>
          </w:p>
        </w:tc>
        <w:tc>
          <w:tcPr>
            <w:tcW w:w="1253" w:type="dxa"/>
            <w:tcBorders>
              <w:top w:val="nil"/>
              <w:left w:val="nil"/>
              <w:bottom w:val="nil"/>
              <w:right w:val="nil"/>
            </w:tcBorders>
            <w:shd w:val="clear" w:color="auto" w:fill="auto"/>
            <w:noWrap/>
            <w:vAlign w:val="center"/>
            <w:hideMark/>
          </w:tcPr>
          <w:p w14:paraId="4E3F719D"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0.86</w:t>
            </w:r>
          </w:p>
        </w:tc>
        <w:tc>
          <w:tcPr>
            <w:tcW w:w="1380" w:type="dxa"/>
            <w:tcBorders>
              <w:top w:val="nil"/>
              <w:left w:val="nil"/>
              <w:bottom w:val="nil"/>
              <w:right w:val="nil"/>
            </w:tcBorders>
            <w:shd w:val="clear" w:color="auto" w:fill="auto"/>
            <w:noWrap/>
            <w:vAlign w:val="center"/>
            <w:hideMark/>
          </w:tcPr>
          <w:p w14:paraId="72F67716"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1.12</w:t>
            </w:r>
          </w:p>
        </w:tc>
        <w:tc>
          <w:tcPr>
            <w:tcW w:w="1242" w:type="dxa"/>
            <w:tcBorders>
              <w:top w:val="nil"/>
              <w:left w:val="nil"/>
              <w:bottom w:val="nil"/>
              <w:right w:val="nil"/>
            </w:tcBorders>
            <w:shd w:val="clear" w:color="auto" w:fill="auto"/>
            <w:noWrap/>
            <w:vAlign w:val="center"/>
            <w:hideMark/>
          </w:tcPr>
          <w:p w14:paraId="74438C23"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1.13</w:t>
            </w:r>
          </w:p>
        </w:tc>
        <w:tc>
          <w:tcPr>
            <w:tcW w:w="1309" w:type="dxa"/>
            <w:tcBorders>
              <w:top w:val="nil"/>
              <w:left w:val="nil"/>
              <w:bottom w:val="nil"/>
              <w:right w:val="nil"/>
            </w:tcBorders>
            <w:shd w:val="clear" w:color="auto" w:fill="auto"/>
            <w:noWrap/>
            <w:vAlign w:val="center"/>
            <w:hideMark/>
          </w:tcPr>
          <w:p w14:paraId="5E641260"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1.24</w:t>
            </w:r>
          </w:p>
        </w:tc>
        <w:tc>
          <w:tcPr>
            <w:tcW w:w="1194" w:type="dxa"/>
            <w:tcBorders>
              <w:top w:val="nil"/>
              <w:left w:val="nil"/>
              <w:bottom w:val="nil"/>
              <w:right w:val="nil"/>
            </w:tcBorders>
            <w:shd w:val="clear" w:color="auto" w:fill="auto"/>
            <w:noWrap/>
            <w:vAlign w:val="center"/>
            <w:hideMark/>
          </w:tcPr>
          <w:p w14:paraId="4021C9DC"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w:t>
            </w:r>
          </w:p>
        </w:tc>
      </w:tr>
      <w:tr w:rsidR="00393B82" w:rsidRPr="00790B8E" w14:paraId="3BDA5027" w14:textId="77777777" w:rsidTr="00B757BA">
        <w:trPr>
          <w:trHeight w:val="315"/>
        </w:trPr>
        <w:tc>
          <w:tcPr>
            <w:tcW w:w="2127" w:type="dxa"/>
            <w:tcBorders>
              <w:top w:val="nil"/>
              <w:left w:val="nil"/>
              <w:bottom w:val="single" w:sz="8" w:space="0" w:color="auto"/>
              <w:right w:val="nil"/>
            </w:tcBorders>
            <w:shd w:val="clear" w:color="auto" w:fill="auto"/>
            <w:noWrap/>
            <w:vAlign w:val="center"/>
            <w:hideMark/>
          </w:tcPr>
          <w:p w14:paraId="0D250CF8"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(95%CI)</w:t>
            </w:r>
          </w:p>
        </w:tc>
        <w:tc>
          <w:tcPr>
            <w:tcW w:w="1134" w:type="dxa"/>
            <w:vMerge/>
            <w:tcBorders>
              <w:top w:val="nil"/>
              <w:left w:val="nil"/>
              <w:bottom w:val="single" w:sz="8" w:space="0" w:color="000000"/>
              <w:right w:val="nil"/>
            </w:tcBorders>
            <w:vAlign w:val="center"/>
            <w:hideMark/>
          </w:tcPr>
          <w:p w14:paraId="616F3DC4" w14:textId="77777777" w:rsidR="00393B82" w:rsidRPr="00790B8E" w:rsidRDefault="00393B82" w:rsidP="00B757BA">
            <w:pPr>
              <w:spacing w:after="0" w:line="240" w:lineRule="auto"/>
              <w:rPr>
                <w:rFonts w:ascii="Calibri" w:eastAsia="Times New Roman" w:hAnsi="Calibri" w:cs="Calibri"/>
                <w:color w:val="000000"/>
                <w:sz w:val="20"/>
                <w:szCs w:val="20"/>
                <w:lang w:eastAsia="en-GB"/>
              </w:rPr>
            </w:pPr>
          </w:p>
        </w:tc>
        <w:tc>
          <w:tcPr>
            <w:tcW w:w="1253" w:type="dxa"/>
            <w:tcBorders>
              <w:top w:val="nil"/>
              <w:left w:val="nil"/>
              <w:bottom w:val="single" w:sz="8" w:space="0" w:color="auto"/>
              <w:right w:val="nil"/>
            </w:tcBorders>
            <w:shd w:val="clear" w:color="auto" w:fill="auto"/>
            <w:noWrap/>
            <w:vAlign w:val="center"/>
            <w:hideMark/>
          </w:tcPr>
          <w:p w14:paraId="03A16079"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(0.72, 1.02)</w:t>
            </w:r>
          </w:p>
        </w:tc>
        <w:tc>
          <w:tcPr>
            <w:tcW w:w="1380" w:type="dxa"/>
            <w:tcBorders>
              <w:top w:val="nil"/>
              <w:left w:val="nil"/>
              <w:bottom w:val="single" w:sz="8" w:space="0" w:color="auto"/>
              <w:right w:val="nil"/>
            </w:tcBorders>
            <w:shd w:val="clear" w:color="auto" w:fill="auto"/>
            <w:noWrap/>
            <w:vAlign w:val="center"/>
            <w:hideMark/>
          </w:tcPr>
          <w:p w14:paraId="60FEB462"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(0.96, 1.30)</w:t>
            </w:r>
          </w:p>
        </w:tc>
        <w:tc>
          <w:tcPr>
            <w:tcW w:w="1242" w:type="dxa"/>
            <w:tcBorders>
              <w:top w:val="nil"/>
              <w:left w:val="nil"/>
              <w:bottom w:val="single" w:sz="8" w:space="0" w:color="auto"/>
              <w:right w:val="nil"/>
            </w:tcBorders>
            <w:shd w:val="clear" w:color="auto" w:fill="auto"/>
            <w:noWrap/>
            <w:vAlign w:val="center"/>
            <w:hideMark/>
          </w:tcPr>
          <w:p w14:paraId="265AF6C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(0.94, 1.37)</w:t>
            </w:r>
          </w:p>
        </w:tc>
        <w:tc>
          <w:tcPr>
            <w:tcW w:w="1309" w:type="dxa"/>
            <w:tcBorders>
              <w:top w:val="nil"/>
              <w:left w:val="nil"/>
              <w:bottom w:val="single" w:sz="8" w:space="0" w:color="auto"/>
              <w:right w:val="nil"/>
            </w:tcBorders>
            <w:shd w:val="clear" w:color="auto" w:fill="auto"/>
            <w:noWrap/>
            <w:vAlign w:val="center"/>
            <w:hideMark/>
          </w:tcPr>
          <w:p w14:paraId="0ABB298F"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(0.95, 1.63)</w:t>
            </w:r>
          </w:p>
        </w:tc>
        <w:tc>
          <w:tcPr>
            <w:tcW w:w="1194" w:type="dxa"/>
            <w:tcBorders>
              <w:top w:val="nil"/>
              <w:left w:val="nil"/>
              <w:bottom w:val="single" w:sz="8" w:space="0" w:color="auto"/>
              <w:right w:val="nil"/>
            </w:tcBorders>
            <w:shd w:val="clear" w:color="auto" w:fill="auto"/>
            <w:noWrap/>
            <w:vAlign w:val="center"/>
            <w:hideMark/>
          </w:tcPr>
          <w:p w14:paraId="49361BEE" w14:textId="77777777" w:rsidR="00393B82" w:rsidRPr="00790B8E" w:rsidRDefault="00393B82" w:rsidP="00B757BA">
            <w:pPr>
              <w:spacing w:after="0" w:line="240" w:lineRule="auto"/>
              <w:jc w:val="center"/>
              <w:rPr>
                <w:rFonts w:ascii="Calibri" w:eastAsia="Times New Roman" w:hAnsi="Calibri" w:cs="Calibri"/>
                <w:color w:val="000000"/>
                <w:sz w:val="20"/>
                <w:szCs w:val="20"/>
                <w:lang w:eastAsia="en-GB"/>
              </w:rPr>
            </w:pPr>
            <w:r w:rsidRPr="00790B8E">
              <w:rPr>
                <w:rFonts w:ascii="Calibri" w:eastAsia="Times New Roman" w:hAnsi="Calibri" w:cs="Calibri"/>
                <w:color w:val="000000"/>
                <w:sz w:val="20"/>
                <w:szCs w:val="20"/>
                <w:lang w:eastAsia="en-GB"/>
              </w:rPr>
              <w:t>(0.64, 1.25)</w:t>
            </w:r>
          </w:p>
        </w:tc>
      </w:tr>
    </w:tbl>
    <w:p w14:paraId="4141C814" w14:textId="77777777" w:rsidR="00393B82" w:rsidRPr="00D4342C" w:rsidRDefault="00393B82" w:rsidP="00393B82">
      <w:pPr>
        <w:jc w:val="both"/>
        <w:rPr>
          <w:b/>
        </w:rPr>
      </w:pPr>
    </w:p>
    <w:p w14:paraId="13A56DED" w14:textId="77777777" w:rsidR="00393B82" w:rsidRDefault="00393B82" w:rsidP="00393B82">
      <w:pPr>
        <w:jc w:val="both"/>
      </w:pPr>
      <w:r>
        <w:t>HR – Hazard ratio.  CI – Confidence intervals.</w:t>
      </w:r>
    </w:p>
    <w:p w14:paraId="4C76DB96" w14:textId="77777777" w:rsidR="00393B82" w:rsidRDefault="00393B82" w:rsidP="00393B82"/>
    <w:p w14:paraId="7F5ADFA2" w14:textId="77777777" w:rsidR="00393B82" w:rsidRDefault="00393B82" w:rsidP="00393B82"/>
    <w:p w14:paraId="75D704E3" w14:textId="77777777" w:rsidR="00393B82" w:rsidRPr="00C4358A" w:rsidRDefault="00393B82" w:rsidP="00393B82">
      <w:pPr>
        <w:jc w:val="both"/>
        <w:rPr>
          <w:b/>
        </w:rPr>
      </w:pPr>
      <w:r>
        <w:rPr>
          <w:b/>
        </w:rPr>
        <w:t>Supplementary Table 3</w:t>
      </w:r>
      <w:r w:rsidRPr="00C4358A">
        <w:rPr>
          <w:b/>
        </w:rPr>
        <w:t>. Unadjusted incidence of infection by organ class</w:t>
      </w:r>
    </w:p>
    <w:p w14:paraId="54E36CAD" w14:textId="77777777" w:rsidR="00393B82" w:rsidRDefault="00393B82" w:rsidP="00393B82">
      <w:pPr>
        <w:jc w:val="both"/>
      </w:pPr>
    </w:p>
    <w:tbl>
      <w:tblPr>
        <w:tblW w:w="9677" w:type="dxa"/>
        <w:tblLook w:val="04A0" w:firstRow="1" w:lastRow="0" w:firstColumn="1" w:lastColumn="0" w:noHBand="0" w:noVBand="1"/>
      </w:tblPr>
      <w:tblGrid>
        <w:gridCol w:w="1914"/>
        <w:gridCol w:w="1242"/>
        <w:gridCol w:w="1242"/>
        <w:gridCol w:w="1350"/>
        <w:gridCol w:w="1242"/>
        <w:gridCol w:w="1286"/>
        <w:gridCol w:w="1401"/>
      </w:tblGrid>
      <w:tr w:rsidR="00393B82" w:rsidRPr="00F43597" w14:paraId="785CFD3C"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33CD1E90"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 </w:t>
            </w:r>
          </w:p>
        </w:tc>
        <w:tc>
          <w:tcPr>
            <w:tcW w:w="1242" w:type="dxa"/>
            <w:tcBorders>
              <w:top w:val="nil"/>
              <w:left w:val="nil"/>
              <w:bottom w:val="single" w:sz="4" w:space="0" w:color="auto"/>
              <w:right w:val="nil"/>
            </w:tcBorders>
            <w:shd w:val="clear" w:color="auto" w:fill="auto"/>
            <w:noWrap/>
            <w:vAlign w:val="bottom"/>
            <w:hideMark/>
          </w:tcPr>
          <w:p w14:paraId="5F1A3B80"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Etanercept</w:t>
            </w:r>
          </w:p>
        </w:tc>
        <w:tc>
          <w:tcPr>
            <w:tcW w:w="1242" w:type="dxa"/>
            <w:tcBorders>
              <w:top w:val="nil"/>
              <w:left w:val="nil"/>
              <w:bottom w:val="single" w:sz="4" w:space="0" w:color="auto"/>
              <w:right w:val="nil"/>
            </w:tcBorders>
            <w:shd w:val="clear" w:color="auto" w:fill="auto"/>
            <w:noWrap/>
            <w:vAlign w:val="bottom"/>
            <w:hideMark/>
          </w:tcPr>
          <w:p w14:paraId="0C697864"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Infliximab</w:t>
            </w:r>
          </w:p>
        </w:tc>
        <w:tc>
          <w:tcPr>
            <w:tcW w:w="1350" w:type="dxa"/>
            <w:tcBorders>
              <w:top w:val="nil"/>
              <w:left w:val="nil"/>
              <w:bottom w:val="single" w:sz="4" w:space="0" w:color="auto"/>
              <w:right w:val="nil"/>
            </w:tcBorders>
            <w:shd w:val="clear" w:color="auto" w:fill="auto"/>
            <w:noWrap/>
            <w:vAlign w:val="bottom"/>
            <w:hideMark/>
          </w:tcPr>
          <w:p w14:paraId="453C5477"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Adalimumab</w:t>
            </w:r>
          </w:p>
        </w:tc>
        <w:tc>
          <w:tcPr>
            <w:tcW w:w="1242" w:type="dxa"/>
            <w:tcBorders>
              <w:top w:val="nil"/>
              <w:left w:val="nil"/>
              <w:bottom w:val="single" w:sz="4" w:space="0" w:color="auto"/>
              <w:right w:val="nil"/>
            </w:tcBorders>
            <w:shd w:val="clear" w:color="auto" w:fill="auto"/>
            <w:noWrap/>
            <w:vAlign w:val="bottom"/>
            <w:hideMark/>
          </w:tcPr>
          <w:p w14:paraId="368145A7"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Rituximab</w:t>
            </w:r>
          </w:p>
        </w:tc>
        <w:tc>
          <w:tcPr>
            <w:tcW w:w="1286" w:type="dxa"/>
            <w:tcBorders>
              <w:top w:val="nil"/>
              <w:left w:val="nil"/>
              <w:bottom w:val="single" w:sz="4" w:space="0" w:color="auto"/>
              <w:right w:val="nil"/>
            </w:tcBorders>
            <w:shd w:val="clear" w:color="auto" w:fill="auto"/>
            <w:noWrap/>
            <w:vAlign w:val="bottom"/>
            <w:hideMark/>
          </w:tcPr>
          <w:p w14:paraId="1859EB24"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Tocilizumab</w:t>
            </w:r>
          </w:p>
        </w:tc>
        <w:tc>
          <w:tcPr>
            <w:tcW w:w="1401" w:type="dxa"/>
            <w:tcBorders>
              <w:top w:val="nil"/>
              <w:left w:val="nil"/>
              <w:bottom w:val="single" w:sz="4" w:space="0" w:color="auto"/>
              <w:right w:val="nil"/>
            </w:tcBorders>
            <w:shd w:val="clear" w:color="auto" w:fill="auto"/>
            <w:noWrap/>
            <w:vAlign w:val="bottom"/>
            <w:hideMark/>
          </w:tcPr>
          <w:p w14:paraId="4C9E84E4"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Certolizumab</w:t>
            </w:r>
          </w:p>
        </w:tc>
      </w:tr>
      <w:tr w:rsidR="00393B82" w:rsidRPr="00F43597" w14:paraId="03FDF1CB"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tcPr>
          <w:p w14:paraId="226BE1E8"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Number of patients</w:t>
            </w:r>
          </w:p>
        </w:tc>
        <w:tc>
          <w:tcPr>
            <w:tcW w:w="1242" w:type="dxa"/>
            <w:tcBorders>
              <w:top w:val="nil"/>
              <w:left w:val="nil"/>
              <w:bottom w:val="single" w:sz="4" w:space="0" w:color="auto"/>
              <w:right w:val="nil"/>
            </w:tcBorders>
            <w:shd w:val="clear" w:color="auto" w:fill="auto"/>
            <w:noWrap/>
            <w:vAlign w:val="bottom"/>
          </w:tcPr>
          <w:p w14:paraId="1FC6458B"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8,630</w:t>
            </w:r>
          </w:p>
        </w:tc>
        <w:tc>
          <w:tcPr>
            <w:tcW w:w="1242" w:type="dxa"/>
            <w:tcBorders>
              <w:top w:val="nil"/>
              <w:left w:val="nil"/>
              <w:bottom w:val="single" w:sz="4" w:space="0" w:color="auto"/>
              <w:right w:val="nil"/>
            </w:tcBorders>
            <w:shd w:val="clear" w:color="auto" w:fill="auto"/>
            <w:noWrap/>
            <w:vAlign w:val="bottom"/>
          </w:tcPr>
          <w:p w14:paraId="1466AB2F"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4,908</w:t>
            </w:r>
          </w:p>
        </w:tc>
        <w:tc>
          <w:tcPr>
            <w:tcW w:w="1350" w:type="dxa"/>
            <w:tcBorders>
              <w:top w:val="nil"/>
              <w:left w:val="nil"/>
              <w:bottom w:val="single" w:sz="4" w:space="0" w:color="auto"/>
              <w:right w:val="nil"/>
            </w:tcBorders>
            <w:shd w:val="clear" w:color="auto" w:fill="auto"/>
            <w:noWrap/>
            <w:vAlign w:val="bottom"/>
          </w:tcPr>
          <w:p w14:paraId="41C1DAB4"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7,818</w:t>
            </w:r>
          </w:p>
        </w:tc>
        <w:tc>
          <w:tcPr>
            <w:tcW w:w="1242" w:type="dxa"/>
            <w:tcBorders>
              <w:top w:val="nil"/>
              <w:left w:val="nil"/>
              <w:bottom w:val="single" w:sz="4" w:space="0" w:color="auto"/>
              <w:right w:val="nil"/>
            </w:tcBorders>
            <w:shd w:val="clear" w:color="auto" w:fill="auto"/>
            <w:noWrap/>
            <w:vAlign w:val="bottom"/>
          </w:tcPr>
          <w:p w14:paraId="44F000CF"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5,101</w:t>
            </w:r>
          </w:p>
        </w:tc>
        <w:tc>
          <w:tcPr>
            <w:tcW w:w="1286" w:type="dxa"/>
            <w:tcBorders>
              <w:top w:val="nil"/>
              <w:left w:val="nil"/>
              <w:bottom w:val="single" w:sz="4" w:space="0" w:color="auto"/>
              <w:right w:val="nil"/>
            </w:tcBorders>
            <w:shd w:val="clear" w:color="auto" w:fill="auto"/>
            <w:noWrap/>
            <w:vAlign w:val="bottom"/>
          </w:tcPr>
          <w:p w14:paraId="465BE1BC"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2,174</w:t>
            </w:r>
          </w:p>
        </w:tc>
        <w:tc>
          <w:tcPr>
            <w:tcW w:w="1401" w:type="dxa"/>
            <w:tcBorders>
              <w:top w:val="nil"/>
              <w:left w:val="nil"/>
              <w:bottom w:val="single" w:sz="4" w:space="0" w:color="auto"/>
            </w:tcBorders>
            <w:shd w:val="clear" w:color="auto" w:fill="auto"/>
            <w:noWrap/>
            <w:vAlign w:val="bottom"/>
          </w:tcPr>
          <w:p w14:paraId="4DEFCFA6"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505465">
              <w:rPr>
                <w:rFonts w:ascii="Calibri" w:eastAsia="Times New Roman" w:hAnsi="Calibri" w:cs="Times New Roman"/>
                <w:color w:val="000000"/>
                <w:sz w:val="20"/>
                <w:szCs w:val="20"/>
                <w:lang w:eastAsia="en-GB"/>
              </w:rPr>
              <w:t>1,446</w:t>
            </w:r>
          </w:p>
        </w:tc>
      </w:tr>
      <w:tr w:rsidR="00393B82" w:rsidRPr="00F43597" w14:paraId="0430C82A"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tcPr>
          <w:p w14:paraId="4031AE18"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Follow-up time (years)</w:t>
            </w:r>
          </w:p>
        </w:tc>
        <w:tc>
          <w:tcPr>
            <w:tcW w:w="1242" w:type="dxa"/>
            <w:tcBorders>
              <w:top w:val="nil"/>
              <w:left w:val="single" w:sz="4" w:space="0" w:color="auto"/>
              <w:bottom w:val="single" w:sz="4" w:space="0" w:color="auto"/>
              <w:right w:val="nil"/>
            </w:tcBorders>
            <w:shd w:val="clear" w:color="auto" w:fill="auto"/>
            <w:noWrap/>
            <w:vAlign w:val="bottom"/>
          </w:tcPr>
          <w:p w14:paraId="4CF0B525"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15,314</w:t>
            </w:r>
          </w:p>
        </w:tc>
        <w:tc>
          <w:tcPr>
            <w:tcW w:w="1242" w:type="dxa"/>
            <w:tcBorders>
              <w:top w:val="nil"/>
              <w:left w:val="nil"/>
              <w:bottom w:val="single" w:sz="4" w:space="0" w:color="auto"/>
              <w:right w:val="nil"/>
            </w:tcBorders>
            <w:shd w:val="clear" w:color="auto" w:fill="auto"/>
            <w:noWrap/>
            <w:vAlign w:val="bottom"/>
          </w:tcPr>
          <w:p w14:paraId="496231E5"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8,829</w:t>
            </w:r>
          </w:p>
        </w:tc>
        <w:tc>
          <w:tcPr>
            <w:tcW w:w="1350" w:type="dxa"/>
            <w:tcBorders>
              <w:top w:val="nil"/>
              <w:left w:val="nil"/>
              <w:bottom w:val="single" w:sz="4" w:space="0" w:color="auto"/>
              <w:right w:val="nil"/>
            </w:tcBorders>
            <w:shd w:val="clear" w:color="auto" w:fill="auto"/>
            <w:noWrap/>
            <w:vAlign w:val="bottom"/>
          </w:tcPr>
          <w:p w14:paraId="5720F5C8"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13,071</w:t>
            </w:r>
          </w:p>
        </w:tc>
        <w:tc>
          <w:tcPr>
            <w:tcW w:w="1242" w:type="dxa"/>
            <w:tcBorders>
              <w:top w:val="nil"/>
              <w:left w:val="nil"/>
              <w:bottom w:val="single" w:sz="4" w:space="0" w:color="auto"/>
              <w:right w:val="nil"/>
            </w:tcBorders>
            <w:shd w:val="clear" w:color="auto" w:fill="auto"/>
            <w:noWrap/>
            <w:vAlign w:val="bottom"/>
          </w:tcPr>
          <w:p w14:paraId="2681E076"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5,910</w:t>
            </w:r>
          </w:p>
        </w:tc>
        <w:tc>
          <w:tcPr>
            <w:tcW w:w="1286" w:type="dxa"/>
            <w:tcBorders>
              <w:top w:val="nil"/>
              <w:left w:val="nil"/>
              <w:bottom w:val="single" w:sz="4" w:space="0" w:color="auto"/>
              <w:right w:val="nil"/>
            </w:tcBorders>
            <w:shd w:val="clear" w:color="auto" w:fill="auto"/>
            <w:noWrap/>
            <w:vAlign w:val="bottom"/>
          </w:tcPr>
          <w:p w14:paraId="5F8CCA6F"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1,963</w:t>
            </w:r>
          </w:p>
        </w:tc>
        <w:tc>
          <w:tcPr>
            <w:tcW w:w="1401" w:type="dxa"/>
            <w:tcBorders>
              <w:top w:val="nil"/>
              <w:left w:val="nil"/>
              <w:bottom w:val="single" w:sz="4" w:space="0" w:color="auto"/>
              <w:right w:val="nil"/>
            </w:tcBorders>
            <w:shd w:val="clear" w:color="auto" w:fill="auto"/>
            <w:noWrap/>
            <w:vAlign w:val="bottom"/>
          </w:tcPr>
          <w:p w14:paraId="373EEDAD" w14:textId="77777777" w:rsidR="00393B82" w:rsidRPr="000617A4" w:rsidRDefault="00393B82" w:rsidP="00B757BA">
            <w:pPr>
              <w:spacing w:after="0" w:line="240" w:lineRule="auto"/>
              <w:jc w:val="center"/>
              <w:rPr>
                <w:rFonts w:ascii="Calibri" w:eastAsia="Times New Roman" w:hAnsi="Calibri" w:cs="Times New Roman"/>
                <w:color w:val="000000"/>
                <w:sz w:val="20"/>
                <w:szCs w:val="20"/>
                <w:lang w:eastAsia="en-GB"/>
              </w:rPr>
            </w:pPr>
            <w:r w:rsidRPr="000617A4">
              <w:rPr>
                <w:rFonts w:ascii="Calibri" w:eastAsia="Times New Roman" w:hAnsi="Calibri" w:cs="Times New Roman"/>
                <w:color w:val="000000"/>
                <w:sz w:val="20"/>
                <w:szCs w:val="20"/>
                <w:lang w:eastAsia="en-GB"/>
              </w:rPr>
              <w:t>1,685</w:t>
            </w:r>
          </w:p>
        </w:tc>
      </w:tr>
      <w:tr w:rsidR="00393B82" w:rsidRPr="00F43597" w14:paraId="2C58BA5F"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tcPr>
          <w:p w14:paraId="5E7B9D37" w14:textId="77777777" w:rsidR="00393B82" w:rsidRDefault="00393B82" w:rsidP="00B757BA">
            <w:pPr>
              <w:spacing w:after="0" w:line="240" w:lineRule="auto"/>
              <w:rPr>
                <w:rFonts w:ascii="Calibri" w:eastAsia="Times New Roman" w:hAnsi="Calibri" w:cs="Times New Roman"/>
                <w:color w:val="000000"/>
                <w:sz w:val="20"/>
                <w:szCs w:val="20"/>
                <w:lang w:eastAsia="en-GB"/>
              </w:rPr>
            </w:pPr>
          </w:p>
        </w:tc>
        <w:tc>
          <w:tcPr>
            <w:tcW w:w="7763" w:type="dxa"/>
            <w:gridSpan w:val="6"/>
            <w:tcBorders>
              <w:top w:val="nil"/>
              <w:left w:val="single" w:sz="4" w:space="0" w:color="auto"/>
              <w:bottom w:val="single" w:sz="4" w:space="0" w:color="auto"/>
              <w:right w:val="nil"/>
            </w:tcBorders>
            <w:shd w:val="clear" w:color="auto" w:fill="auto"/>
            <w:noWrap/>
            <w:vAlign w:val="bottom"/>
          </w:tcPr>
          <w:p w14:paraId="474B3C65" w14:textId="77777777" w:rsidR="00393B82" w:rsidRPr="003A2A62" w:rsidRDefault="00393B82" w:rsidP="00B757BA">
            <w:pPr>
              <w:spacing w:after="0" w:line="240" w:lineRule="auto"/>
              <w:jc w:val="center"/>
              <w:rPr>
                <w:rFonts w:ascii="Calibri" w:eastAsia="Times New Roman" w:hAnsi="Calibri" w:cs="Times New Roman"/>
                <w:b/>
                <w:color w:val="000000"/>
                <w:sz w:val="20"/>
                <w:szCs w:val="20"/>
                <w:lang w:eastAsia="en-GB"/>
              </w:rPr>
            </w:pPr>
            <w:r w:rsidRPr="003A2A62">
              <w:rPr>
                <w:rFonts w:ascii="Calibri" w:eastAsia="Times New Roman" w:hAnsi="Calibri" w:cs="Times New Roman"/>
                <w:b/>
                <w:color w:val="000000"/>
                <w:sz w:val="20"/>
                <w:szCs w:val="20"/>
                <w:lang w:eastAsia="en-GB"/>
              </w:rPr>
              <w:t>Incidence</w:t>
            </w:r>
            <w:r>
              <w:rPr>
                <w:rFonts w:ascii="Calibri" w:eastAsia="Times New Roman" w:hAnsi="Calibri" w:cs="Times New Roman"/>
                <w:b/>
                <w:color w:val="000000"/>
                <w:sz w:val="20"/>
                <w:szCs w:val="20"/>
                <w:lang w:eastAsia="en-GB"/>
              </w:rPr>
              <w:t xml:space="preserve"> by infection class</w:t>
            </w:r>
            <w:r w:rsidRPr="003A2A62">
              <w:rPr>
                <w:rFonts w:ascii="Calibri" w:eastAsia="Times New Roman" w:hAnsi="Calibri" w:cs="Times New Roman"/>
                <w:b/>
                <w:color w:val="000000"/>
                <w:sz w:val="20"/>
                <w:szCs w:val="20"/>
                <w:lang w:eastAsia="en-GB"/>
              </w:rPr>
              <w:t xml:space="preserve"> per 100 patient years</w:t>
            </w:r>
          </w:p>
        </w:tc>
      </w:tr>
      <w:tr w:rsidR="00393B82" w:rsidRPr="00F43597" w14:paraId="4DF39E1F"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62F29385"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Sepsis/Bacteraemia</w:t>
            </w:r>
          </w:p>
          <w:p w14:paraId="0F123A53"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49542FEF"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0.15</w:t>
            </w:r>
          </w:p>
          <w:p w14:paraId="3DBFBCF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10,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23)</w:t>
            </w:r>
          </w:p>
        </w:tc>
        <w:tc>
          <w:tcPr>
            <w:tcW w:w="1242" w:type="dxa"/>
            <w:tcBorders>
              <w:top w:val="nil"/>
              <w:left w:val="nil"/>
              <w:bottom w:val="single" w:sz="4" w:space="0" w:color="auto"/>
              <w:right w:val="nil"/>
            </w:tcBorders>
            <w:shd w:val="clear" w:color="auto" w:fill="auto"/>
            <w:noWrap/>
            <w:vAlign w:val="bottom"/>
            <w:hideMark/>
          </w:tcPr>
          <w:p w14:paraId="7FC21597"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14</w:t>
            </w:r>
          </w:p>
          <w:p w14:paraId="53C34055"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8,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24)</w:t>
            </w:r>
          </w:p>
        </w:tc>
        <w:tc>
          <w:tcPr>
            <w:tcW w:w="1350" w:type="dxa"/>
            <w:tcBorders>
              <w:top w:val="nil"/>
              <w:left w:val="nil"/>
              <w:bottom w:val="single" w:sz="4" w:space="0" w:color="auto"/>
              <w:right w:val="nil"/>
            </w:tcBorders>
            <w:shd w:val="clear" w:color="auto" w:fill="auto"/>
            <w:noWrap/>
            <w:vAlign w:val="bottom"/>
            <w:hideMark/>
          </w:tcPr>
          <w:p w14:paraId="0487EE19"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0.16</w:t>
            </w:r>
          </w:p>
          <w:p w14:paraId="6DC5FA2A"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0.1</w:t>
            </w:r>
            <w:r w:rsidRPr="00F43597">
              <w:rPr>
                <w:rFonts w:ascii="Calibri" w:eastAsia="Times New Roman" w:hAnsi="Calibri" w:cs="Times New Roman"/>
                <w:color w:val="000000"/>
                <w:sz w:val="20"/>
                <w:szCs w:val="20"/>
                <w:lang w:eastAsia="en-GB"/>
              </w:rPr>
              <w:t xml:space="preserve">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25)</w:t>
            </w:r>
          </w:p>
        </w:tc>
        <w:tc>
          <w:tcPr>
            <w:tcW w:w="1242" w:type="dxa"/>
            <w:tcBorders>
              <w:top w:val="nil"/>
              <w:left w:val="nil"/>
              <w:bottom w:val="single" w:sz="4" w:space="0" w:color="auto"/>
              <w:right w:val="nil"/>
            </w:tcBorders>
            <w:shd w:val="clear" w:color="auto" w:fill="auto"/>
            <w:noWrap/>
            <w:vAlign w:val="bottom"/>
            <w:hideMark/>
          </w:tcPr>
          <w:p w14:paraId="5F1B093A"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44</w:t>
            </w:r>
          </w:p>
          <w:p w14:paraId="2B3DEC89"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64)</w:t>
            </w:r>
          </w:p>
        </w:tc>
        <w:tc>
          <w:tcPr>
            <w:tcW w:w="1286" w:type="dxa"/>
            <w:tcBorders>
              <w:top w:val="nil"/>
              <w:left w:val="nil"/>
              <w:bottom w:val="single" w:sz="4" w:space="0" w:color="auto"/>
              <w:right w:val="nil"/>
            </w:tcBorders>
            <w:shd w:val="clear" w:color="auto" w:fill="auto"/>
            <w:noWrap/>
            <w:vAlign w:val="bottom"/>
            <w:hideMark/>
          </w:tcPr>
          <w:p w14:paraId="01A7FDEB"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0.31</w:t>
            </w:r>
          </w:p>
          <w:p w14:paraId="24C4D20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14,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68)</w:t>
            </w:r>
          </w:p>
        </w:tc>
        <w:tc>
          <w:tcPr>
            <w:tcW w:w="1401" w:type="dxa"/>
            <w:tcBorders>
              <w:top w:val="nil"/>
              <w:left w:val="nil"/>
              <w:bottom w:val="single" w:sz="4" w:space="0" w:color="auto"/>
              <w:right w:val="nil"/>
            </w:tcBorders>
            <w:shd w:val="clear" w:color="auto" w:fill="auto"/>
            <w:noWrap/>
            <w:vAlign w:val="bottom"/>
            <w:hideMark/>
          </w:tcPr>
          <w:p w14:paraId="2DBB009C"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12</w:t>
            </w:r>
          </w:p>
          <w:p w14:paraId="7A133560"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03,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47)</w:t>
            </w:r>
          </w:p>
        </w:tc>
      </w:tr>
      <w:tr w:rsidR="00393B82" w:rsidRPr="00F43597" w14:paraId="30F84E6B"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1605DF42"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Respiratory</w:t>
            </w:r>
          </w:p>
          <w:p w14:paraId="7A52B234"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518B5CD1"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1.82</w:t>
            </w:r>
          </w:p>
          <w:p w14:paraId="6A74955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61, 2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04)</w:t>
            </w:r>
          </w:p>
        </w:tc>
        <w:tc>
          <w:tcPr>
            <w:tcW w:w="1242" w:type="dxa"/>
            <w:tcBorders>
              <w:top w:val="nil"/>
              <w:left w:val="nil"/>
              <w:bottom w:val="single" w:sz="4" w:space="0" w:color="auto"/>
              <w:right w:val="nil"/>
            </w:tcBorders>
            <w:shd w:val="clear" w:color="auto" w:fill="auto"/>
            <w:noWrap/>
            <w:vAlign w:val="bottom"/>
            <w:hideMark/>
          </w:tcPr>
          <w:p w14:paraId="15931004"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2.25</w:t>
            </w:r>
          </w:p>
          <w:p w14:paraId="45DA2D43"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96, 2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59)</w:t>
            </w:r>
          </w:p>
        </w:tc>
        <w:tc>
          <w:tcPr>
            <w:tcW w:w="1350" w:type="dxa"/>
            <w:tcBorders>
              <w:top w:val="nil"/>
              <w:left w:val="nil"/>
              <w:bottom w:val="single" w:sz="4" w:space="0" w:color="auto"/>
              <w:right w:val="nil"/>
            </w:tcBorders>
            <w:shd w:val="clear" w:color="auto" w:fill="auto"/>
            <w:noWrap/>
            <w:vAlign w:val="bottom"/>
            <w:hideMark/>
          </w:tcPr>
          <w:p w14:paraId="5E074BF0"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28</w:t>
            </w:r>
          </w:p>
          <w:p w14:paraId="58F925E8"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04, 2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55)</w:t>
            </w:r>
          </w:p>
        </w:tc>
        <w:tc>
          <w:tcPr>
            <w:tcW w:w="1242" w:type="dxa"/>
            <w:tcBorders>
              <w:top w:val="nil"/>
              <w:left w:val="nil"/>
              <w:bottom w:val="single" w:sz="4" w:space="0" w:color="auto"/>
              <w:right w:val="nil"/>
            </w:tcBorders>
            <w:shd w:val="clear" w:color="auto" w:fill="auto"/>
            <w:noWrap/>
            <w:vAlign w:val="bottom"/>
            <w:hideMark/>
          </w:tcPr>
          <w:p w14:paraId="69300873"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71</w:t>
            </w:r>
          </w:p>
          <w:p w14:paraId="72C11571"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32, 3</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16)</w:t>
            </w:r>
          </w:p>
        </w:tc>
        <w:tc>
          <w:tcPr>
            <w:tcW w:w="1286" w:type="dxa"/>
            <w:tcBorders>
              <w:top w:val="nil"/>
              <w:left w:val="nil"/>
              <w:bottom w:val="single" w:sz="4" w:space="0" w:color="auto"/>
              <w:right w:val="nil"/>
            </w:tcBorders>
            <w:shd w:val="clear" w:color="auto" w:fill="auto"/>
            <w:noWrap/>
            <w:vAlign w:val="bottom"/>
            <w:hideMark/>
          </w:tcPr>
          <w:p w14:paraId="74607EF1"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3.16</w:t>
            </w:r>
          </w:p>
          <w:p w14:paraId="34F2DD29"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46, 4</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05)</w:t>
            </w:r>
          </w:p>
        </w:tc>
        <w:tc>
          <w:tcPr>
            <w:tcW w:w="1401" w:type="dxa"/>
            <w:tcBorders>
              <w:top w:val="nil"/>
              <w:left w:val="nil"/>
              <w:bottom w:val="single" w:sz="4" w:space="0" w:color="auto"/>
              <w:right w:val="nil"/>
            </w:tcBorders>
            <w:shd w:val="clear" w:color="auto" w:fill="auto"/>
            <w:noWrap/>
            <w:vAlign w:val="bottom"/>
            <w:hideMark/>
          </w:tcPr>
          <w:p w14:paraId="641B403D"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72</w:t>
            </w:r>
          </w:p>
          <w:p w14:paraId="047C55E8"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20, 2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48)</w:t>
            </w:r>
          </w:p>
        </w:tc>
      </w:tr>
      <w:tr w:rsidR="00393B82" w:rsidRPr="00F43597" w14:paraId="26605B54"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40E52DFF"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Skin</w:t>
            </w:r>
          </w:p>
          <w:p w14:paraId="33226249"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49214B68"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1.31</w:t>
            </w:r>
          </w:p>
          <w:p w14:paraId="1D56BA29"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14, 1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51)</w:t>
            </w:r>
          </w:p>
        </w:tc>
        <w:tc>
          <w:tcPr>
            <w:tcW w:w="1242" w:type="dxa"/>
            <w:tcBorders>
              <w:top w:val="nil"/>
              <w:left w:val="nil"/>
              <w:bottom w:val="single" w:sz="4" w:space="0" w:color="auto"/>
              <w:right w:val="nil"/>
            </w:tcBorders>
            <w:shd w:val="clear" w:color="auto" w:fill="auto"/>
            <w:noWrap/>
            <w:vAlign w:val="bottom"/>
            <w:hideMark/>
          </w:tcPr>
          <w:p w14:paraId="23308785"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1.21</w:t>
            </w:r>
          </w:p>
          <w:p w14:paraId="17CBBDE1"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00, 1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46)</w:t>
            </w:r>
          </w:p>
        </w:tc>
        <w:tc>
          <w:tcPr>
            <w:tcW w:w="1350" w:type="dxa"/>
            <w:tcBorders>
              <w:top w:val="nil"/>
              <w:left w:val="nil"/>
              <w:bottom w:val="single" w:sz="4" w:space="0" w:color="auto"/>
              <w:right w:val="nil"/>
            </w:tcBorders>
            <w:shd w:val="clear" w:color="auto" w:fill="auto"/>
            <w:noWrap/>
            <w:vAlign w:val="bottom"/>
            <w:hideMark/>
          </w:tcPr>
          <w:p w14:paraId="7E401BEE"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0.89</w:t>
            </w:r>
          </w:p>
          <w:p w14:paraId="7C7C6654"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74, 1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06)</w:t>
            </w:r>
          </w:p>
        </w:tc>
        <w:tc>
          <w:tcPr>
            <w:tcW w:w="1242" w:type="dxa"/>
            <w:tcBorders>
              <w:top w:val="nil"/>
              <w:left w:val="nil"/>
              <w:bottom w:val="single" w:sz="4" w:space="0" w:color="auto"/>
              <w:right w:val="nil"/>
            </w:tcBorders>
            <w:shd w:val="clear" w:color="auto" w:fill="auto"/>
            <w:noWrap/>
            <w:vAlign w:val="bottom"/>
            <w:hideMark/>
          </w:tcPr>
          <w:p w14:paraId="4B6EA1DF"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0.90</w:t>
            </w:r>
          </w:p>
          <w:p w14:paraId="6E44BD81"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69, 1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17)</w:t>
            </w:r>
          </w:p>
        </w:tc>
        <w:tc>
          <w:tcPr>
            <w:tcW w:w="1286" w:type="dxa"/>
            <w:tcBorders>
              <w:top w:val="nil"/>
              <w:left w:val="nil"/>
              <w:bottom w:val="single" w:sz="4" w:space="0" w:color="auto"/>
              <w:right w:val="nil"/>
            </w:tcBorders>
            <w:shd w:val="clear" w:color="auto" w:fill="auto"/>
            <w:noWrap/>
            <w:vAlign w:val="bottom"/>
            <w:hideMark/>
          </w:tcPr>
          <w:p w14:paraId="5E26E15E"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1.38</w:t>
            </w:r>
          </w:p>
          <w:p w14:paraId="14A0B562"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94, 2</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01)</w:t>
            </w:r>
          </w:p>
        </w:tc>
        <w:tc>
          <w:tcPr>
            <w:tcW w:w="1401" w:type="dxa"/>
            <w:tcBorders>
              <w:top w:val="nil"/>
              <w:left w:val="nil"/>
              <w:bottom w:val="single" w:sz="4" w:space="0" w:color="auto"/>
              <w:right w:val="nil"/>
            </w:tcBorders>
            <w:shd w:val="clear" w:color="auto" w:fill="auto"/>
            <w:noWrap/>
            <w:vAlign w:val="bottom"/>
            <w:hideMark/>
          </w:tcPr>
          <w:p w14:paraId="745B2918"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0.42</w:t>
            </w:r>
          </w:p>
          <w:p w14:paraId="68447C45"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87)</w:t>
            </w:r>
          </w:p>
        </w:tc>
      </w:tr>
      <w:tr w:rsidR="00393B82" w:rsidRPr="00F43597" w14:paraId="70404236"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599C6D72"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Gastrointestinal</w:t>
            </w:r>
          </w:p>
          <w:p w14:paraId="611F96A3"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13E2DE75"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0.50</w:t>
            </w:r>
          </w:p>
          <w:p w14:paraId="017CEFEC"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40,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63)</w:t>
            </w:r>
          </w:p>
        </w:tc>
        <w:tc>
          <w:tcPr>
            <w:tcW w:w="1242" w:type="dxa"/>
            <w:tcBorders>
              <w:top w:val="nil"/>
              <w:left w:val="nil"/>
              <w:bottom w:val="single" w:sz="4" w:space="0" w:color="auto"/>
              <w:right w:val="nil"/>
            </w:tcBorders>
            <w:shd w:val="clear" w:color="auto" w:fill="auto"/>
            <w:noWrap/>
            <w:vAlign w:val="bottom"/>
            <w:hideMark/>
          </w:tcPr>
          <w:p w14:paraId="310CD3CD"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51</w:t>
            </w:r>
          </w:p>
          <w:p w14:paraId="5426399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38,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68)</w:t>
            </w:r>
          </w:p>
        </w:tc>
        <w:tc>
          <w:tcPr>
            <w:tcW w:w="1350" w:type="dxa"/>
            <w:tcBorders>
              <w:top w:val="nil"/>
              <w:left w:val="nil"/>
              <w:bottom w:val="single" w:sz="4" w:space="0" w:color="auto"/>
              <w:right w:val="nil"/>
            </w:tcBorders>
            <w:shd w:val="clear" w:color="auto" w:fill="auto"/>
            <w:noWrap/>
            <w:vAlign w:val="bottom"/>
            <w:hideMark/>
          </w:tcPr>
          <w:p w14:paraId="597D0EB8"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0.38</w:t>
            </w:r>
          </w:p>
          <w:p w14:paraId="2DAA805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29,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50)</w:t>
            </w:r>
          </w:p>
        </w:tc>
        <w:tc>
          <w:tcPr>
            <w:tcW w:w="1242" w:type="dxa"/>
            <w:tcBorders>
              <w:top w:val="nil"/>
              <w:left w:val="nil"/>
              <w:bottom w:val="single" w:sz="4" w:space="0" w:color="auto"/>
              <w:right w:val="nil"/>
            </w:tcBorders>
            <w:shd w:val="clear" w:color="auto" w:fill="auto"/>
            <w:noWrap/>
            <w:vAlign w:val="bottom"/>
            <w:hideMark/>
          </w:tcPr>
          <w:p w14:paraId="010B2942"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0.58</w:t>
            </w:r>
          </w:p>
          <w:p w14:paraId="243A88AB"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41,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81)</w:t>
            </w:r>
          </w:p>
        </w:tc>
        <w:tc>
          <w:tcPr>
            <w:tcW w:w="1286" w:type="dxa"/>
            <w:tcBorders>
              <w:top w:val="nil"/>
              <w:left w:val="nil"/>
              <w:bottom w:val="single" w:sz="4" w:space="0" w:color="auto"/>
              <w:right w:val="nil"/>
            </w:tcBorders>
            <w:shd w:val="clear" w:color="auto" w:fill="auto"/>
            <w:noWrap/>
            <w:vAlign w:val="bottom"/>
            <w:hideMark/>
          </w:tcPr>
          <w:p w14:paraId="7499CABB"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76</w:t>
            </w:r>
          </w:p>
          <w:p w14:paraId="4B035FA2"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46, 1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27)</w:t>
            </w:r>
          </w:p>
        </w:tc>
        <w:tc>
          <w:tcPr>
            <w:tcW w:w="1401" w:type="dxa"/>
            <w:tcBorders>
              <w:top w:val="nil"/>
              <w:left w:val="nil"/>
              <w:bottom w:val="single" w:sz="4" w:space="0" w:color="auto"/>
              <w:right w:val="nil"/>
            </w:tcBorders>
            <w:shd w:val="clear" w:color="auto" w:fill="auto"/>
            <w:noWrap/>
            <w:vAlign w:val="bottom"/>
            <w:hideMark/>
          </w:tcPr>
          <w:p w14:paraId="5B78971A"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0.18</w:t>
            </w:r>
          </w:p>
          <w:p w14:paraId="3C49A4B3"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06,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55)</w:t>
            </w:r>
          </w:p>
        </w:tc>
      </w:tr>
      <w:tr w:rsidR="00393B82" w:rsidRPr="00F43597" w14:paraId="6C264625"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6C3913FD"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Bone/Joint</w:t>
            </w:r>
          </w:p>
          <w:p w14:paraId="64C0D335"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547393A9"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0.67</w:t>
            </w:r>
          </w:p>
          <w:p w14:paraId="70F49A73"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55,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81)</w:t>
            </w:r>
          </w:p>
        </w:tc>
        <w:tc>
          <w:tcPr>
            <w:tcW w:w="1242" w:type="dxa"/>
            <w:tcBorders>
              <w:top w:val="nil"/>
              <w:left w:val="nil"/>
              <w:bottom w:val="single" w:sz="4" w:space="0" w:color="auto"/>
              <w:right w:val="nil"/>
            </w:tcBorders>
            <w:shd w:val="clear" w:color="auto" w:fill="auto"/>
            <w:noWrap/>
            <w:vAlign w:val="bottom"/>
            <w:hideMark/>
          </w:tcPr>
          <w:p w14:paraId="72D628BB"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0.43</w:t>
            </w:r>
          </w:p>
          <w:p w14:paraId="1CE590FC"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31,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59)</w:t>
            </w:r>
          </w:p>
        </w:tc>
        <w:tc>
          <w:tcPr>
            <w:tcW w:w="1350" w:type="dxa"/>
            <w:tcBorders>
              <w:top w:val="nil"/>
              <w:left w:val="nil"/>
              <w:bottom w:val="single" w:sz="4" w:space="0" w:color="auto"/>
              <w:right w:val="nil"/>
            </w:tcBorders>
            <w:shd w:val="clear" w:color="auto" w:fill="auto"/>
            <w:noWrap/>
            <w:vAlign w:val="bottom"/>
            <w:hideMark/>
          </w:tcPr>
          <w:p w14:paraId="2DF7E18C"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51</w:t>
            </w:r>
          </w:p>
          <w:p w14:paraId="19949513"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40,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65)</w:t>
            </w:r>
          </w:p>
        </w:tc>
        <w:tc>
          <w:tcPr>
            <w:tcW w:w="1242" w:type="dxa"/>
            <w:tcBorders>
              <w:top w:val="nil"/>
              <w:left w:val="nil"/>
              <w:bottom w:val="single" w:sz="4" w:space="0" w:color="auto"/>
              <w:right w:val="nil"/>
            </w:tcBorders>
            <w:shd w:val="clear" w:color="auto" w:fill="auto"/>
            <w:noWrap/>
            <w:vAlign w:val="bottom"/>
            <w:hideMark/>
          </w:tcPr>
          <w:p w14:paraId="7427ABE0"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0.49</w:t>
            </w:r>
          </w:p>
          <w:p w14:paraId="30F9B67F"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34,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71)</w:t>
            </w:r>
          </w:p>
        </w:tc>
        <w:tc>
          <w:tcPr>
            <w:tcW w:w="1286" w:type="dxa"/>
            <w:tcBorders>
              <w:top w:val="nil"/>
              <w:left w:val="nil"/>
              <w:bottom w:val="single" w:sz="4" w:space="0" w:color="auto"/>
              <w:right w:val="nil"/>
            </w:tcBorders>
            <w:shd w:val="clear" w:color="auto" w:fill="auto"/>
            <w:noWrap/>
            <w:vAlign w:val="bottom"/>
            <w:hideMark/>
          </w:tcPr>
          <w:p w14:paraId="76DB055E"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46</w:t>
            </w:r>
          </w:p>
          <w:p w14:paraId="4B69E22E"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24,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88)</w:t>
            </w:r>
          </w:p>
        </w:tc>
        <w:tc>
          <w:tcPr>
            <w:tcW w:w="1401" w:type="dxa"/>
            <w:tcBorders>
              <w:top w:val="nil"/>
              <w:left w:val="nil"/>
              <w:bottom w:val="single" w:sz="4" w:space="0" w:color="auto"/>
              <w:right w:val="nil"/>
            </w:tcBorders>
            <w:shd w:val="clear" w:color="auto" w:fill="auto"/>
            <w:noWrap/>
            <w:vAlign w:val="bottom"/>
            <w:hideMark/>
          </w:tcPr>
          <w:p w14:paraId="3816E271"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53</w:t>
            </w:r>
          </w:p>
          <w:p w14:paraId="60F9D9D2"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28, 1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03)</w:t>
            </w:r>
          </w:p>
        </w:tc>
      </w:tr>
      <w:tr w:rsidR="00393B82" w:rsidRPr="00F43597" w14:paraId="26597403" w14:textId="77777777" w:rsidTr="00B757BA">
        <w:trPr>
          <w:trHeight w:val="300"/>
        </w:trPr>
        <w:tc>
          <w:tcPr>
            <w:tcW w:w="1914" w:type="dxa"/>
            <w:tcBorders>
              <w:top w:val="nil"/>
              <w:left w:val="nil"/>
              <w:bottom w:val="single" w:sz="4" w:space="0" w:color="auto"/>
              <w:right w:val="single" w:sz="4" w:space="0" w:color="auto"/>
            </w:tcBorders>
            <w:shd w:val="clear" w:color="auto" w:fill="auto"/>
            <w:noWrap/>
            <w:vAlign w:val="bottom"/>
            <w:hideMark/>
          </w:tcPr>
          <w:p w14:paraId="135DF91F"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Genitourinary</w:t>
            </w:r>
          </w:p>
          <w:p w14:paraId="172AE185"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single" w:sz="4" w:space="0" w:color="auto"/>
              <w:right w:val="nil"/>
            </w:tcBorders>
            <w:shd w:val="clear" w:color="auto" w:fill="auto"/>
            <w:noWrap/>
            <w:vAlign w:val="bottom"/>
            <w:hideMark/>
          </w:tcPr>
          <w:p w14:paraId="631A7B30"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0.61</w:t>
            </w:r>
          </w:p>
          <w:p w14:paraId="09F4D268"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50,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75)</w:t>
            </w:r>
          </w:p>
        </w:tc>
        <w:tc>
          <w:tcPr>
            <w:tcW w:w="1242" w:type="dxa"/>
            <w:tcBorders>
              <w:top w:val="nil"/>
              <w:left w:val="nil"/>
              <w:bottom w:val="single" w:sz="4" w:space="0" w:color="auto"/>
              <w:right w:val="nil"/>
            </w:tcBorders>
            <w:shd w:val="clear" w:color="auto" w:fill="auto"/>
            <w:noWrap/>
            <w:vAlign w:val="bottom"/>
            <w:hideMark/>
          </w:tcPr>
          <w:p w14:paraId="10389DD3"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0.48</w:t>
            </w:r>
          </w:p>
          <w:p w14:paraId="670B6A69"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35,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64)</w:t>
            </w:r>
          </w:p>
        </w:tc>
        <w:tc>
          <w:tcPr>
            <w:tcW w:w="1350" w:type="dxa"/>
            <w:tcBorders>
              <w:top w:val="nil"/>
              <w:left w:val="nil"/>
              <w:bottom w:val="single" w:sz="4" w:space="0" w:color="auto"/>
              <w:right w:val="nil"/>
            </w:tcBorders>
            <w:shd w:val="clear" w:color="auto" w:fill="auto"/>
            <w:noWrap/>
            <w:vAlign w:val="bottom"/>
            <w:hideMark/>
          </w:tcPr>
          <w:p w14:paraId="3BFE3847"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0.68</w:t>
            </w:r>
          </w:p>
          <w:p w14:paraId="22C1D87B"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55,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84)</w:t>
            </w:r>
          </w:p>
        </w:tc>
        <w:tc>
          <w:tcPr>
            <w:tcW w:w="1242" w:type="dxa"/>
            <w:tcBorders>
              <w:top w:val="nil"/>
              <w:left w:val="nil"/>
              <w:bottom w:val="single" w:sz="4" w:space="0" w:color="auto"/>
              <w:right w:val="nil"/>
            </w:tcBorders>
            <w:shd w:val="clear" w:color="auto" w:fill="auto"/>
            <w:noWrap/>
            <w:vAlign w:val="bottom"/>
            <w:hideMark/>
          </w:tcPr>
          <w:p w14:paraId="019AB49D"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0.81</w:t>
            </w:r>
          </w:p>
          <w:p w14:paraId="270F9AEB"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61, 1</w:t>
            </w:r>
            <w:r>
              <w:rPr>
                <w:rFonts w:ascii="Calibri" w:eastAsia="Times New Roman" w:hAnsi="Calibri" w:cs="Times New Roman"/>
                <w:color w:val="000000"/>
                <w:sz w:val="20"/>
                <w:szCs w:val="20"/>
                <w:lang w:eastAsia="en-GB"/>
              </w:rPr>
              <w:t>.</w:t>
            </w:r>
            <w:r w:rsidRPr="00F43597">
              <w:rPr>
                <w:rFonts w:ascii="Calibri" w:eastAsia="Times New Roman" w:hAnsi="Calibri" w:cs="Times New Roman"/>
                <w:color w:val="000000"/>
                <w:sz w:val="20"/>
                <w:szCs w:val="20"/>
                <w:lang w:eastAsia="en-GB"/>
              </w:rPr>
              <w:t>08)</w:t>
            </w:r>
          </w:p>
        </w:tc>
        <w:tc>
          <w:tcPr>
            <w:tcW w:w="1286" w:type="dxa"/>
            <w:tcBorders>
              <w:top w:val="nil"/>
              <w:left w:val="nil"/>
              <w:bottom w:val="single" w:sz="4" w:space="0" w:color="auto"/>
              <w:right w:val="nil"/>
            </w:tcBorders>
            <w:shd w:val="clear" w:color="auto" w:fill="auto"/>
            <w:noWrap/>
            <w:vAlign w:val="bottom"/>
            <w:hideMark/>
          </w:tcPr>
          <w:p w14:paraId="1CB6DF79"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0.46</w:t>
            </w:r>
          </w:p>
          <w:p w14:paraId="2EA7E97B"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24,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88)</w:t>
            </w:r>
          </w:p>
        </w:tc>
        <w:tc>
          <w:tcPr>
            <w:tcW w:w="1401" w:type="dxa"/>
            <w:tcBorders>
              <w:top w:val="nil"/>
              <w:left w:val="nil"/>
              <w:bottom w:val="single" w:sz="4" w:space="0" w:color="auto"/>
              <w:right w:val="nil"/>
            </w:tcBorders>
            <w:shd w:val="clear" w:color="auto" w:fill="auto"/>
            <w:noWrap/>
            <w:vAlign w:val="bottom"/>
            <w:hideMark/>
          </w:tcPr>
          <w:p w14:paraId="7AB4DE92"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0.36</w:t>
            </w:r>
          </w:p>
          <w:p w14:paraId="07CB8928"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16,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79)</w:t>
            </w:r>
          </w:p>
        </w:tc>
      </w:tr>
      <w:tr w:rsidR="00393B82" w:rsidRPr="00F43597" w14:paraId="42BEDA76" w14:textId="77777777" w:rsidTr="00B757BA">
        <w:trPr>
          <w:trHeight w:val="300"/>
        </w:trPr>
        <w:tc>
          <w:tcPr>
            <w:tcW w:w="1914" w:type="dxa"/>
            <w:tcBorders>
              <w:top w:val="nil"/>
              <w:left w:val="nil"/>
              <w:bottom w:val="nil"/>
              <w:right w:val="single" w:sz="4" w:space="0" w:color="auto"/>
            </w:tcBorders>
            <w:shd w:val="clear" w:color="auto" w:fill="auto"/>
            <w:noWrap/>
            <w:vAlign w:val="bottom"/>
            <w:hideMark/>
          </w:tcPr>
          <w:p w14:paraId="50C45E92" w14:textId="77777777" w:rsidR="00393B82" w:rsidRDefault="00393B82" w:rsidP="00B757BA">
            <w:pPr>
              <w:spacing w:after="0" w:line="240" w:lineRule="auto"/>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Other Infection</w:t>
            </w:r>
          </w:p>
          <w:p w14:paraId="186CEBD2" w14:textId="77777777" w:rsidR="00393B82" w:rsidRPr="00F43597" w:rsidRDefault="00393B82" w:rsidP="00B757B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(95% CI)</w:t>
            </w:r>
          </w:p>
        </w:tc>
        <w:tc>
          <w:tcPr>
            <w:tcW w:w="1242" w:type="dxa"/>
            <w:tcBorders>
              <w:top w:val="nil"/>
              <w:left w:val="nil"/>
              <w:bottom w:val="nil"/>
              <w:right w:val="nil"/>
            </w:tcBorders>
            <w:shd w:val="clear" w:color="auto" w:fill="auto"/>
            <w:noWrap/>
            <w:vAlign w:val="bottom"/>
            <w:hideMark/>
          </w:tcPr>
          <w:p w14:paraId="259F9688"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0.36</w:t>
            </w:r>
          </w:p>
          <w:p w14:paraId="765E9E91"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28,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47)</w:t>
            </w:r>
          </w:p>
        </w:tc>
        <w:tc>
          <w:tcPr>
            <w:tcW w:w="1242" w:type="dxa"/>
            <w:tcBorders>
              <w:top w:val="nil"/>
              <w:left w:val="nil"/>
              <w:bottom w:val="nil"/>
              <w:right w:val="nil"/>
            </w:tcBorders>
            <w:shd w:val="clear" w:color="auto" w:fill="auto"/>
            <w:noWrap/>
            <w:vAlign w:val="bottom"/>
            <w:hideMark/>
          </w:tcPr>
          <w:p w14:paraId="26F6259A"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0.25</w:t>
            </w:r>
          </w:p>
          <w:p w14:paraId="4C0D4169"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16,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38)</w:t>
            </w:r>
          </w:p>
        </w:tc>
        <w:tc>
          <w:tcPr>
            <w:tcW w:w="1350" w:type="dxa"/>
            <w:tcBorders>
              <w:top w:val="nil"/>
              <w:left w:val="nil"/>
              <w:bottom w:val="nil"/>
              <w:right w:val="nil"/>
            </w:tcBorders>
            <w:shd w:val="clear" w:color="auto" w:fill="auto"/>
            <w:noWrap/>
            <w:vAlign w:val="bottom"/>
            <w:hideMark/>
          </w:tcPr>
          <w:p w14:paraId="33934963"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0.41</w:t>
            </w:r>
          </w:p>
          <w:p w14:paraId="3473388D"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31,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53)</w:t>
            </w:r>
          </w:p>
        </w:tc>
        <w:tc>
          <w:tcPr>
            <w:tcW w:w="1242" w:type="dxa"/>
            <w:tcBorders>
              <w:top w:val="nil"/>
              <w:left w:val="nil"/>
              <w:bottom w:val="nil"/>
              <w:right w:val="nil"/>
            </w:tcBorders>
            <w:shd w:val="clear" w:color="auto" w:fill="auto"/>
            <w:noWrap/>
            <w:vAlign w:val="bottom"/>
            <w:hideMark/>
          </w:tcPr>
          <w:p w14:paraId="434D4E0B"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0.32</w:t>
            </w:r>
          </w:p>
          <w:p w14:paraId="07B7C727"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21,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50)</w:t>
            </w:r>
          </w:p>
        </w:tc>
        <w:tc>
          <w:tcPr>
            <w:tcW w:w="1286" w:type="dxa"/>
            <w:tcBorders>
              <w:top w:val="nil"/>
              <w:left w:val="nil"/>
              <w:bottom w:val="nil"/>
              <w:right w:val="nil"/>
            </w:tcBorders>
            <w:shd w:val="clear" w:color="auto" w:fill="auto"/>
            <w:noWrap/>
            <w:vAlign w:val="bottom"/>
            <w:hideMark/>
          </w:tcPr>
          <w:p w14:paraId="305FDDC3"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0.41</w:t>
            </w:r>
          </w:p>
          <w:p w14:paraId="68CB5D53"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20,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81)</w:t>
            </w:r>
          </w:p>
        </w:tc>
        <w:tc>
          <w:tcPr>
            <w:tcW w:w="1401" w:type="dxa"/>
            <w:tcBorders>
              <w:top w:val="nil"/>
              <w:left w:val="nil"/>
              <w:bottom w:val="nil"/>
              <w:right w:val="nil"/>
            </w:tcBorders>
            <w:shd w:val="clear" w:color="auto" w:fill="auto"/>
            <w:noWrap/>
            <w:vAlign w:val="bottom"/>
            <w:hideMark/>
          </w:tcPr>
          <w:p w14:paraId="5CC83109" w14:textId="77777777" w:rsidR="00393B82" w:rsidRDefault="00393B82" w:rsidP="00B757BA">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0.30</w:t>
            </w:r>
          </w:p>
          <w:p w14:paraId="070E1817" w14:textId="77777777" w:rsidR="00393B82" w:rsidRPr="00F43597" w:rsidRDefault="00393B82" w:rsidP="00B757BA">
            <w:pPr>
              <w:spacing w:after="0" w:line="240" w:lineRule="auto"/>
              <w:jc w:val="center"/>
              <w:rPr>
                <w:rFonts w:ascii="Calibri" w:eastAsia="Times New Roman" w:hAnsi="Calibri" w:cs="Times New Roman"/>
                <w:color w:val="000000"/>
                <w:sz w:val="20"/>
                <w:szCs w:val="20"/>
                <w:lang w:eastAsia="en-GB"/>
              </w:rPr>
            </w:pPr>
            <w:r w:rsidRPr="00F4359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 xml:space="preserve">12, </w:t>
            </w:r>
            <w:r>
              <w:rPr>
                <w:rFonts w:ascii="Calibri" w:eastAsia="Times New Roman" w:hAnsi="Calibri" w:cs="Times New Roman"/>
                <w:color w:val="000000"/>
                <w:sz w:val="20"/>
                <w:szCs w:val="20"/>
                <w:lang w:eastAsia="en-GB"/>
              </w:rPr>
              <w:t>0.</w:t>
            </w:r>
            <w:r w:rsidRPr="00F43597">
              <w:rPr>
                <w:rFonts w:ascii="Calibri" w:eastAsia="Times New Roman" w:hAnsi="Calibri" w:cs="Times New Roman"/>
                <w:color w:val="000000"/>
                <w:sz w:val="20"/>
                <w:szCs w:val="20"/>
                <w:lang w:eastAsia="en-GB"/>
              </w:rPr>
              <w:t>71)</w:t>
            </w:r>
          </w:p>
        </w:tc>
      </w:tr>
    </w:tbl>
    <w:p w14:paraId="2ECFABDF" w14:textId="77777777" w:rsidR="00393B82" w:rsidRDefault="00393B82" w:rsidP="00393B82">
      <w:pPr>
        <w:jc w:val="both"/>
      </w:pPr>
    </w:p>
    <w:p w14:paraId="70015D08" w14:textId="77777777" w:rsidR="00393B82" w:rsidRDefault="00393B82" w:rsidP="00393B82">
      <w:pPr>
        <w:jc w:val="both"/>
      </w:pPr>
      <w:r>
        <w:t>CI – Confidence intervals</w:t>
      </w:r>
    </w:p>
    <w:p w14:paraId="5C424110" w14:textId="77777777" w:rsidR="00393B82" w:rsidRDefault="00393B82" w:rsidP="00393B82">
      <w:pPr>
        <w:jc w:val="both"/>
      </w:pPr>
    </w:p>
    <w:p w14:paraId="74C6DC59" w14:textId="77777777" w:rsidR="00393B82" w:rsidRDefault="00393B82" w:rsidP="00393B82">
      <w:pPr>
        <w:jc w:val="both"/>
      </w:pPr>
    </w:p>
    <w:p w14:paraId="16CE2C7E" w14:textId="77777777" w:rsidR="00393B82" w:rsidRDefault="00393B82" w:rsidP="00393B82">
      <w:pPr>
        <w:spacing w:after="0"/>
        <w:rPr>
          <w:b/>
        </w:rPr>
      </w:pPr>
      <w:r>
        <w:rPr>
          <w:b/>
        </w:rPr>
        <w:t>Supplementary methodology: Propensity Score Calculation</w:t>
      </w:r>
    </w:p>
    <w:p w14:paraId="7E8D96F1" w14:textId="77777777" w:rsidR="00393B82" w:rsidRDefault="00393B82" w:rsidP="00393B82">
      <w:pPr>
        <w:spacing w:after="0"/>
        <w:rPr>
          <w:b/>
        </w:rPr>
      </w:pPr>
    </w:p>
    <w:p w14:paraId="18E48C19" w14:textId="77777777" w:rsidR="00393B82" w:rsidRDefault="00393B82" w:rsidP="00393B82">
      <w:r>
        <w:t>A single-variable logistic regression model was used to identify baseline covariates that predicted treatment choice.  A multivariable logistic regression model using significant predictors was used to create a single propensity score for each individual.  A Hosmer-Lemeshow test was used to assess the regression equation.  A separate propensity score model was created comparing each biologic treatment cohort with etanercept.</w:t>
      </w:r>
      <w:r w:rsidRPr="008E07B5">
        <w:t xml:space="preserve"> The following covariates were included in the PS models: age, gender, DAS28, HAQ, disease duration, seropositivity and non-biologic DMARD therapy.</w:t>
      </w:r>
    </w:p>
    <w:p w14:paraId="12DF47F8" w14:textId="77777777" w:rsidR="00393B82" w:rsidRDefault="00393B82" w:rsidP="00393B82">
      <w:r>
        <w:t>The inverse of the probability (or the inverse of 1 minus the probability in the etanercept cohort) was then used as the treatment weight in the analysis. Truncation of weights greater than 20 was used to prevent a small number of larger weights de-stabilising the model. The balancing of the cohorts using the weighted model was tested by comparing standardised differences between cohorts. Where appropriate the weighted means and standard differences for each comparison are shown below.</w:t>
      </w:r>
    </w:p>
    <w:p w14:paraId="1AD8A101" w14:textId="77777777" w:rsidR="00393B82" w:rsidRDefault="00393B82" w:rsidP="00393B82"/>
    <w:p w14:paraId="03A567C7" w14:textId="77777777" w:rsidR="00393B82" w:rsidRDefault="00393B82" w:rsidP="00393B82">
      <w:pPr>
        <w:rPr>
          <w:b/>
        </w:rPr>
      </w:pPr>
      <w:r>
        <w:rPr>
          <w:b/>
        </w:rPr>
        <w:t xml:space="preserve">Supplementary table 4. </w:t>
      </w:r>
      <w:r w:rsidRPr="006C2056">
        <w:rPr>
          <w:b/>
        </w:rPr>
        <w:t>Comparison of Baseline Covariates in Weighted Cohorts</w:t>
      </w:r>
    </w:p>
    <w:tbl>
      <w:tblPr>
        <w:tblW w:w="87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0"/>
        <w:gridCol w:w="1500"/>
        <w:gridCol w:w="1580"/>
        <w:gridCol w:w="2629"/>
      </w:tblGrid>
      <w:tr w:rsidR="00393B82" w:rsidRPr="00E54757" w14:paraId="1EE2B8CC" w14:textId="77777777" w:rsidTr="00B757BA">
        <w:trPr>
          <w:trHeight w:val="300"/>
        </w:trPr>
        <w:tc>
          <w:tcPr>
            <w:tcW w:w="3080" w:type="dxa"/>
            <w:shd w:val="clear" w:color="auto" w:fill="auto"/>
            <w:noWrap/>
            <w:vAlign w:val="bottom"/>
            <w:hideMark/>
          </w:tcPr>
          <w:p w14:paraId="7B8AEA8C" w14:textId="77777777" w:rsidR="00393B82" w:rsidRPr="00E54757" w:rsidRDefault="00393B82" w:rsidP="00B757BA">
            <w:pPr>
              <w:spacing w:after="0" w:line="240" w:lineRule="auto"/>
              <w:rPr>
                <w:rFonts w:ascii="Times New Roman" w:eastAsia="Times New Roman" w:hAnsi="Times New Roman" w:cs="Times New Roman"/>
                <w:sz w:val="24"/>
                <w:szCs w:val="24"/>
                <w:lang w:eastAsia="en-GB"/>
              </w:rPr>
            </w:pPr>
          </w:p>
        </w:tc>
        <w:tc>
          <w:tcPr>
            <w:tcW w:w="1500" w:type="dxa"/>
            <w:shd w:val="clear" w:color="auto" w:fill="auto"/>
            <w:noWrap/>
            <w:vAlign w:val="bottom"/>
            <w:hideMark/>
          </w:tcPr>
          <w:p w14:paraId="1B54F1F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Infliximab</w:t>
            </w:r>
          </w:p>
        </w:tc>
        <w:tc>
          <w:tcPr>
            <w:tcW w:w="1580" w:type="dxa"/>
            <w:shd w:val="clear" w:color="auto" w:fill="auto"/>
            <w:noWrap/>
            <w:vAlign w:val="bottom"/>
            <w:hideMark/>
          </w:tcPr>
          <w:p w14:paraId="24D3B3B4"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Etanercept</w:t>
            </w:r>
          </w:p>
        </w:tc>
        <w:tc>
          <w:tcPr>
            <w:tcW w:w="2629" w:type="dxa"/>
            <w:shd w:val="clear" w:color="auto" w:fill="auto"/>
            <w:noWrap/>
            <w:vAlign w:val="bottom"/>
            <w:hideMark/>
          </w:tcPr>
          <w:p w14:paraId="68A1B67D"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Standardised difference</w:t>
            </w:r>
          </w:p>
        </w:tc>
      </w:tr>
      <w:tr w:rsidR="00393B82" w:rsidRPr="00E54757" w14:paraId="6234A838" w14:textId="77777777" w:rsidTr="00B757BA">
        <w:trPr>
          <w:trHeight w:val="300"/>
        </w:trPr>
        <w:tc>
          <w:tcPr>
            <w:tcW w:w="3080" w:type="dxa"/>
            <w:shd w:val="clear" w:color="auto" w:fill="auto"/>
            <w:noWrap/>
            <w:vAlign w:val="bottom"/>
            <w:hideMark/>
          </w:tcPr>
          <w:p w14:paraId="7AD82659"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Age (years)</w:t>
            </w:r>
          </w:p>
        </w:tc>
        <w:tc>
          <w:tcPr>
            <w:tcW w:w="1500" w:type="dxa"/>
            <w:shd w:val="clear" w:color="auto" w:fill="auto"/>
            <w:noWrap/>
            <w:vAlign w:val="bottom"/>
            <w:hideMark/>
          </w:tcPr>
          <w:p w14:paraId="51442608"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56.34</w:t>
            </w:r>
          </w:p>
        </w:tc>
        <w:tc>
          <w:tcPr>
            <w:tcW w:w="1580" w:type="dxa"/>
            <w:shd w:val="clear" w:color="auto" w:fill="auto"/>
            <w:noWrap/>
            <w:vAlign w:val="bottom"/>
            <w:hideMark/>
          </w:tcPr>
          <w:p w14:paraId="3E73EAEE"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56.31</w:t>
            </w:r>
          </w:p>
        </w:tc>
        <w:tc>
          <w:tcPr>
            <w:tcW w:w="2629" w:type="dxa"/>
            <w:shd w:val="clear" w:color="auto" w:fill="auto"/>
            <w:noWrap/>
            <w:vAlign w:val="bottom"/>
            <w:hideMark/>
          </w:tcPr>
          <w:p w14:paraId="00088721"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0.002</w:t>
            </w:r>
          </w:p>
        </w:tc>
      </w:tr>
      <w:tr w:rsidR="00393B82" w:rsidRPr="00E54757" w14:paraId="5DECFC5E" w14:textId="77777777" w:rsidTr="00B757BA">
        <w:trPr>
          <w:trHeight w:val="300"/>
        </w:trPr>
        <w:tc>
          <w:tcPr>
            <w:tcW w:w="3080" w:type="dxa"/>
            <w:shd w:val="clear" w:color="auto" w:fill="auto"/>
            <w:noWrap/>
            <w:vAlign w:val="bottom"/>
          </w:tcPr>
          <w:p w14:paraId="19266522"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Female (%)</w:t>
            </w:r>
          </w:p>
        </w:tc>
        <w:tc>
          <w:tcPr>
            <w:tcW w:w="1500" w:type="dxa"/>
            <w:shd w:val="clear" w:color="auto" w:fill="auto"/>
            <w:noWrap/>
            <w:vAlign w:val="bottom"/>
          </w:tcPr>
          <w:p w14:paraId="710282F8"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580" w:type="dxa"/>
            <w:shd w:val="clear" w:color="auto" w:fill="auto"/>
            <w:noWrap/>
            <w:vAlign w:val="bottom"/>
          </w:tcPr>
          <w:p w14:paraId="08675816"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2629" w:type="dxa"/>
            <w:shd w:val="clear" w:color="auto" w:fill="auto"/>
            <w:noWrap/>
            <w:vAlign w:val="bottom"/>
          </w:tcPr>
          <w:p w14:paraId="7FAAFE5C"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-0.001</w:t>
            </w:r>
          </w:p>
        </w:tc>
      </w:tr>
      <w:tr w:rsidR="00393B82" w:rsidRPr="00E54757" w14:paraId="06A56FEB" w14:textId="77777777" w:rsidTr="00B757BA">
        <w:trPr>
          <w:trHeight w:val="300"/>
        </w:trPr>
        <w:tc>
          <w:tcPr>
            <w:tcW w:w="3080" w:type="dxa"/>
            <w:shd w:val="clear" w:color="auto" w:fill="auto"/>
            <w:noWrap/>
            <w:vAlign w:val="bottom"/>
            <w:hideMark/>
          </w:tcPr>
          <w:p w14:paraId="679A802E"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Seropositive</w:t>
            </w:r>
            <w:r>
              <w:rPr>
                <w:rFonts w:ascii="Calibri" w:eastAsia="Times New Roman" w:hAnsi="Calibri" w:cs="Calibri"/>
                <w:color w:val="000000"/>
                <w:lang w:eastAsia="en-GB"/>
              </w:rPr>
              <w:t xml:space="preserve"> (%)</w:t>
            </w:r>
          </w:p>
        </w:tc>
        <w:tc>
          <w:tcPr>
            <w:tcW w:w="1500" w:type="dxa"/>
            <w:shd w:val="clear" w:color="auto" w:fill="auto"/>
            <w:noWrap/>
            <w:vAlign w:val="bottom"/>
            <w:hideMark/>
          </w:tcPr>
          <w:p w14:paraId="2D346357"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p>
        </w:tc>
        <w:tc>
          <w:tcPr>
            <w:tcW w:w="1580" w:type="dxa"/>
            <w:shd w:val="clear" w:color="auto" w:fill="auto"/>
            <w:noWrap/>
            <w:vAlign w:val="bottom"/>
            <w:hideMark/>
          </w:tcPr>
          <w:p w14:paraId="4DD3D965"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p>
        </w:tc>
        <w:tc>
          <w:tcPr>
            <w:tcW w:w="2629" w:type="dxa"/>
            <w:shd w:val="clear" w:color="auto" w:fill="auto"/>
            <w:noWrap/>
            <w:vAlign w:val="bottom"/>
            <w:hideMark/>
          </w:tcPr>
          <w:p w14:paraId="5347DAE5"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-0.002</w:t>
            </w:r>
          </w:p>
        </w:tc>
      </w:tr>
      <w:tr w:rsidR="00393B82" w:rsidRPr="00E54757" w14:paraId="7CDED1E8" w14:textId="77777777" w:rsidTr="00B757BA">
        <w:trPr>
          <w:trHeight w:val="300"/>
        </w:trPr>
        <w:tc>
          <w:tcPr>
            <w:tcW w:w="3080" w:type="dxa"/>
            <w:shd w:val="clear" w:color="auto" w:fill="auto"/>
            <w:noWrap/>
            <w:vAlign w:val="bottom"/>
            <w:hideMark/>
          </w:tcPr>
          <w:p w14:paraId="13C32CFE"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Steroid users (%)</w:t>
            </w:r>
          </w:p>
        </w:tc>
        <w:tc>
          <w:tcPr>
            <w:tcW w:w="1500" w:type="dxa"/>
            <w:shd w:val="clear" w:color="auto" w:fill="auto"/>
            <w:noWrap/>
            <w:vAlign w:val="bottom"/>
            <w:hideMark/>
          </w:tcPr>
          <w:p w14:paraId="41A1BC9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44%</w:t>
            </w:r>
          </w:p>
        </w:tc>
        <w:tc>
          <w:tcPr>
            <w:tcW w:w="1580" w:type="dxa"/>
            <w:shd w:val="clear" w:color="auto" w:fill="auto"/>
            <w:noWrap/>
            <w:vAlign w:val="bottom"/>
            <w:hideMark/>
          </w:tcPr>
          <w:p w14:paraId="74CD3FD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44%</w:t>
            </w:r>
          </w:p>
        </w:tc>
        <w:tc>
          <w:tcPr>
            <w:tcW w:w="2629" w:type="dxa"/>
            <w:shd w:val="clear" w:color="auto" w:fill="auto"/>
            <w:noWrap/>
            <w:vAlign w:val="bottom"/>
            <w:hideMark/>
          </w:tcPr>
          <w:p w14:paraId="01177B38"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0.001</w:t>
            </w:r>
          </w:p>
        </w:tc>
      </w:tr>
      <w:tr w:rsidR="00393B82" w:rsidRPr="00E54757" w14:paraId="5D5F2ADF" w14:textId="77777777" w:rsidTr="00B757BA">
        <w:trPr>
          <w:trHeight w:val="300"/>
        </w:trPr>
        <w:tc>
          <w:tcPr>
            <w:tcW w:w="3080" w:type="dxa"/>
            <w:shd w:val="clear" w:color="auto" w:fill="auto"/>
            <w:noWrap/>
            <w:vAlign w:val="bottom"/>
            <w:hideMark/>
          </w:tcPr>
          <w:p w14:paraId="0B27A4D3"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Disease Duration in years</w:t>
            </w:r>
          </w:p>
        </w:tc>
        <w:tc>
          <w:tcPr>
            <w:tcW w:w="1500" w:type="dxa"/>
            <w:shd w:val="clear" w:color="auto" w:fill="auto"/>
            <w:noWrap/>
            <w:vAlign w:val="bottom"/>
            <w:hideMark/>
          </w:tcPr>
          <w:p w14:paraId="0AEAF51E"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12.07</w:t>
            </w:r>
          </w:p>
        </w:tc>
        <w:tc>
          <w:tcPr>
            <w:tcW w:w="1580" w:type="dxa"/>
            <w:shd w:val="clear" w:color="auto" w:fill="auto"/>
            <w:noWrap/>
            <w:vAlign w:val="bottom"/>
            <w:hideMark/>
          </w:tcPr>
          <w:p w14:paraId="72CA37CB"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12.04</w:t>
            </w:r>
          </w:p>
        </w:tc>
        <w:tc>
          <w:tcPr>
            <w:tcW w:w="2629" w:type="dxa"/>
            <w:shd w:val="clear" w:color="auto" w:fill="auto"/>
            <w:noWrap/>
            <w:vAlign w:val="bottom"/>
            <w:hideMark/>
          </w:tcPr>
          <w:p w14:paraId="52CB53E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0.003</w:t>
            </w:r>
          </w:p>
        </w:tc>
      </w:tr>
      <w:tr w:rsidR="00393B82" w:rsidRPr="00E54757" w14:paraId="4F6421A6" w14:textId="77777777" w:rsidTr="00B757BA">
        <w:trPr>
          <w:trHeight w:val="300"/>
        </w:trPr>
        <w:tc>
          <w:tcPr>
            <w:tcW w:w="3080" w:type="dxa"/>
            <w:shd w:val="clear" w:color="auto" w:fill="auto"/>
            <w:noWrap/>
            <w:vAlign w:val="bottom"/>
            <w:hideMark/>
          </w:tcPr>
          <w:p w14:paraId="26FC9850"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DAS28 Score</w:t>
            </w:r>
          </w:p>
        </w:tc>
        <w:tc>
          <w:tcPr>
            <w:tcW w:w="1500" w:type="dxa"/>
            <w:shd w:val="clear" w:color="auto" w:fill="auto"/>
            <w:noWrap/>
            <w:vAlign w:val="bottom"/>
            <w:hideMark/>
          </w:tcPr>
          <w:p w14:paraId="436BECB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r>
              <w:rPr>
                <w:rFonts w:ascii="Calibri" w:eastAsia="Times New Roman" w:hAnsi="Calibri" w:cs="Calibri"/>
                <w:color w:val="000000"/>
                <w:lang w:eastAsia="en-GB"/>
              </w:rPr>
              <w:t>0</w:t>
            </w:r>
          </w:p>
        </w:tc>
        <w:tc>
          <w:tcPr>
            <w:tcW w:w="1580" w:type="dxa"/>
            <w:shd w:val="clear" w:color="auto" w:fill="auto"/>
            <w:noWrap/>
            <w:vAlign w:val="bottom"/>
            <w:hideMark/>
          </w:tcPr>
          <w:p w14:paraId="1E65C091"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r>
              <w:rPr>
                <w:rFonts w:ascii="Calibri" w:eastAsia="Times New Roman" w:hAnsi="Calibri" w:cs="Calibri"/>
                <w:color w:val="000000"/>
                <w:lang w:eastAsia="en-GB"/>
              </w:rPr>
              <w:t>0</w:t>
            </w:r>
          </w:p>
        </w:tc>
        <w:tc>
          <w:tcPr>
            <w:tcW w:w="2629" w:type="dxa"/>
            <w:shd w:val="clear" w:color="auto" w:fill="auto"/>
            <w:noWrap/>
            <w:vAlign w:val="bottom"/>
            <w:hideMark/>
          </w:tcPr>
          <w:p w14:paraId="40992D1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0.002</w:t>
            </w:r>
          </w:p>
        </w:tc>
      </w:tr>
      <w:tr w:rsidR="00393B82" w:rsidRPr="00E54757" w14:paraId="436B97C3" w14:textId="77777777" w:rsidTr="00B757BA">
        <w:trPr>
          <w:trHeight w:val="300"/>
        </w:trPr>
        <w:tc>
          <w:tcPr>
            <w:tcW w:w="3080" w:type="dxa"/>
            <w:shd w:val="clear" w:color="auto" w:fill="auto"/>
            <w:noWrap/>
            <w:vAlign w:val="bottom"/>
            <w:hideMark/>
          </w:tcPr>
          <w:p w14:paraId="4F6BCA06" w14:textId="77777777" w:rsidR="00393B82" w:rsidRPr="00E54757" w:rsidRDefault="00393B82" w:rsidP="00B757BA">
            <w:pPr>
              <w:spacing w:after="0" w:line="240" w:lineRule="auto"/>
              <w:jc w:val="center"/>
              <w:rPr>
                <w:rFonts w:ascii="Calibri" w:eastAsia="Times New Roman" w:hAnsi="Calibri" w:cs="Calibri"/>
                <w:color w:val="000000"/>
                <w:lang w:eastAsia="en-GB"/>
              </w:rPr>
            </w:pPr>
          </w:p>
        </w:tc>
        <w:tc>
          <w:tcPr>
            <w:tcW w:w="1500" w:type="dxa"/>
            <w:shd w:val="clear" w:color="auto" w:fill="auto"/>
            <w:noWrap/>
            <w:vAlign w:val="bottom"/>
            <w:hideMark/>
          </w:tcPr>
          <w:p w14:paraId="75323785" w14:textId="77777777" w:rsidR="00393B82" w:rsidRPr="00E54757" w:rsidRDefault="00393B82" w:rsidP="00B757BA">
            <w:pPr>
              <w:spacing w:after="0" w:line="240" w:lineRule="auto"/>
              <w:rPr>
                <w:rFonts w:ascii="Times New Roman" w:eastAsia="Times New Roman" w:hAnsi="Times New Roman" w:cs="Times New Roman"/>
                <w:sz w:val="20"/>
                <w:szCs w:val="20"/>
                <w:lang w:eastAsia="en-GB"/>
              </w:rPr>
            </w:pPr>
          </w:p>
        </w:tc>
        <w:tc>
          <w:tcPr>
            <w:tcW w:w="1580" w:type="dxa"/>
            <w:shd w:val="clear" w:color="auto" w:fill="auto"/>
            <w:noWrap/>
            <w:vAlign w:val="bottom"/>
            <w:hideMark/>
          </w:tcPr>
          <w:p w14:paraId="2288E660"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2629" w:type="dxa"/>
            <w:shd w:val="clear" w:color="auto" w:fill="auto"/>
            <w:noWrap/>
            <w:vAlign w:val="bottom"/>
            <w:hideMark/>
          </w:tcPr>
          <w:p w14:paraId="78FAAA7E"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E54757" w14:paraId="293DC1B4" w14:textId="77777777" w:rsidTr="00B757BA">
        <w:trPr>
          <w:trHeight w:val="300"/>
        </w:trPr>
        <w:tc>
          <w:tcPr>
            <w:tcW w:w="3080" w:type="dxa"/>
            <w:shd w:val="clear" w:color="auto" w:fill="auto"/>
            <w:noWrap/>
            <w:vAlign w:val="bottom"/>
            <w:hideMark/>
          </w:tcPr>
          <w:p w14:paraId="11A9F493"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1500" w:type="dxa"/>
            <w:shd w:val="clear" w:color="auto" w:fill="auto"/>
            <w:noWrap/>
            <w:vAlign w:val="bottom"/>
            <w:hideMark/>
          </w:tcPr>
          <w:p w14:paraId="401871F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Adalimumab</w:t>
            </w:r>
          </w:p>
        </w:tc>
        <w:tc>
          <w:tcPr>
            <w:tcW w:w="1580" w:type="dxa"/>
            <w:shd w:val="clear" w:color="auto" w:fill="auto"/>
            <w:noWrap/>
            <w:vAlign w:val="bottom"/>
            <w:hideMark/>
          </w:tcPr>
          <w:p w14:paraId="04D9AE7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Etanercept</w:t>
            </w:r>
          </w:p>
        </w:tc>
        <w:tc>
          <w:tcPr>
            <w:tcW w:w="2629" w:type="dxa"/>
            <w:shd w:val="clear" w:color="auto" w:fill="auto"/>
            <w:noWrap/>
            <w:vAlign w:val="bottom"/>
            <w:hideMark/>
          </w:tcPr>
          <w:p w14:paraId="2E05A2A8"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Standardised diff</w:t>
            </w:r>
            <w:r>
              <w:rPr>
                <w:rFonts w:ascii="Calibri" w:eastAsia="Times New Roman" w:hAnsi="Calibri" w:cs="Calibri"/>
                <w:color w:val="000000"/>
                <w:lang w:eastAsia="en-GB"/>
              </w:rPr>
              <w:t>erence</w:t>
            </w:r>
          </w:p>
        </w:tc>
      </w:tr>
      <w:tr w:rsidR="00393B82" w:rsidRPr="00E54757" w14:paraId="4D2E2E73" w14:textId="77777777" w:rsidTr="00B757BA">
        <w:trPr>
          <w:trHeight w:val="300"/>
        </w:trPr>
        <w:tc>
          <w:tcPr>
            <w:tcW w:w="3080" w:type="dxa"/>
            <w:shd w:val="clear" w:color="auto" w:fill="auto"/>
            <w:noWrap/>
            <w:vAlign w:val="bottom"/>
            <w:hideMark/>
          </w:tcPr>
          <w:p w14:paraId="413CD27C"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Age (years)</w:t>
            </w:r>
          </w:p>
        </w:tc>
        <w:tc>
          <w:tcPr>
            <w:tcW w:w="1500" w:type="dxa"/>
            <w:shd w:val="clear" w:color="auto" w:fill="auto"/>
            <w:noWrap/>
            <w:vAlign w:val="bottom"/>
            <w:hideMark/>
          </w:tcPr>
          <w:p w14:paraId="5563AC72"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56.47</w:t>
            </w:r>
          </w:p>
        </w:tc>
        <w:tc>
          <w:tcPr>
            <w:tcW w:w="1580" w:type="dxa"/>
            <w:shd w:val="clear" w:color="auto" w:fill="auto"/>
            <w:noWrap/>
            <w:vAlign w:val="bottom"/>
            <w:hideMark/>
          </w:tcPr>
          <w:p w14:paraId="6BDB839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56.46</w:t>
            </w:r>
          </w:p>
        </w:tc>
        <w:tc>
          <w:tcPr>
            <w:tcW w:w="2629" w:type="dxa"/>
            <w:shd w:val="clear" w:color="auto" w:fill="auto"/>
            <w:noWrap/>
            <w:vAlign w:val="bottom"/>
            <w:hideMark/>
          </w:tcPr>
          <w:p w14:paraId="5F54A441"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0.001</w:t>
            </w:r>
          </w:p>
        </w:tc>
      </w:tr>
      <w:tr w:rsidR="00393B82" w:rsidRPr="00E54757" w14:paraId="741F1D69" w14:textId="77777777" w:rsidTr="00B757BA">
        <w:trPr>
          <w:trHeight w:val="300"/>
        </w:trPr>
        <w:tc>
          <w:tcPr>
            <w:tcW w:w="3080" w:type="dxa"/>
            <w:shd w:val="clear" w:color="auto" w:fill="auto"/>
            <w:noWrap/>
            <w:vAlign w:val="bottom"/>
          </w:tcPr>
          <w:p w14:paraId="7FB8CDA3"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 (%)</w:t>
            </w:r>
          </w:p>
        </w:tc>
        <w:tc>
          <w:tcPr>
            <w:tcW w:w="1500" w:type="dxa"/>
            <w:shd w:val="clear" w:color="auto" w:fill="auto"/>
            <w:noWrap/>
            <w:vAlign w:val="bottom"/>
          </w:tcPr>
          <w:p w14:paraId="6FB5DA93"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580" w:type="dxa"/>
            <w:shd w:val="clear" w:color="auto" w:fill="auto"/>
            <w:noWrap/>
            <w:vAlign w:val="bottom"/>
          </w:tcPr>
          <w:p w14:paraId="2E8F3D0E"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2629" w:type="dxa"/>
            <w:shd w:val="clear" w:color="auto" w:fill="auto"/>
            <w:noWrap/>
            <w:vAlign w:val="bottom"/>
          </w:tcPr>
          <w:p w14:paraId="4825FB1B"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0.000</w:t>
            </w:r>
          </w:p>
        </w:tc>
      </w:tr>
      <w:tr w:rsidR="00393B82" w:rsidRPr="00E54757" w14:paraId="7A28EA70" w14:textId="77777777" w:rsidTr="00B757BA">
        <w:trPr>
          <w:trHeight w:val="300"/>
        </w:trPr>
        <w:tc>
          <w:tcPr>
            <w:tcW w:w="3080" w:type="dxa"/>
            <w:shd w:val="clear" w:color="auto" w:fill="auto"/>
            <w:noWrap/>
            <w:vAlign w:val="bottom"/>
            <w:hideMark/>
          </w:tcPr>
          <w:p w14:paraId="68B846D8"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Seropositive</w:t>
            </w:r>
            <w:r>
              <w:rPr>
                <w:rFonts w:ascii="Calibri" w:eastAsia="Times New Roman" w:hAnsi="Calibri" w:cs="Calibri"/>
                <w:color w:val="000000"/>
                <w:lang w:eastAsia="en-GB"/>
              </w:rPr>
              <w:t xml:space="preserve"> (%)</w:t>
            </w:r>
          </w:p>
        </w:tc>
        <w:tc>
          <w:tcPr>
            <w:tcW w:w="1500" w:type="dxa"/>
            <w:shd w:val="clear" w:color="auto" w:fill="auto"/>
            <w:noWrap/>
            <w:vAlign w:val="bottom"/>
            <w:hideMark/>
          </w:tcPr>
          <w:p w14:paraId="0082B67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w:t>
            </w:r>
          </w:p>
        </w:tc>
        <w:tc>
          <w:tcPr>
            <w:tcW w:w="1580" w:type="dxa"/>
            <w:shd w:val="clear" w:color="auto" w:fill="auto"/>
            <w:noWrap/>
            <w:vAlign w:val="bottom"/>
            <w:hideMark/>
          </w:tcPr>
          <w:p w14:paraId="319FDA7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w:t>
            </w:r>
          </w:p>
        </w:tc>
        <w:tc>
          <w:tcPr>
            <w:tcW w:w="2629" w:type="dxa"/>
            <w:shd w:val="clear" w:color="auto" w:fill="auto"/>
            <w:noWrap/>
            <w:vAlign w:val="bottom"/>
            <w:hideMark/>
          </w:tcPr>
          <w:p w14:paraId="5C8BCC49"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-0.001</w:t>
            </w:r>
          </w:p>
        </w:tc>
      </w:tr>
      <w:tr w:rsidR="00393B82" w:rsidRPr="00E54757" w14:paraId="59FA3B4C" w14:textId="77777777" w:rsidTr="00B757BA">
        <w:trPr>
          <w:trHeight w:val="300"/>
        </w:trPr>
        <w:tc>
          <w:tcPr>
            <w:tcW w:w="3080" w:type="dxa"/>
            <w:shd w:val="clear" w:color="auto" w:fill="auto"/>
            <w:noWrap/>
            <w:vAlign w:val="bottom"/>
            <w:hideMark/>
          </w:tcPr>
          <w:p w14:paraId="0EB6D203"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 xml:space="preserve">Steroid users </w:t>
            </w:r>
            <w:r>
              <w:rPr>
                <w:rFonts w:ascii="Calibri" w:eastAsia="Times New Roman" w:hAnsi="Calibri" w:cs="Calibri"/>
                <w:color w:val="000000"/>
                <w:lang w:eastAsia="en-GB"/>
              </w:rPr>
              <w:t>(%)</w:t>
            </w:r>
          </w:p>
        </w:tc>
        <w:tc>
          <w:tcPr>
            <w:tcW w:w="1500" w:type="dxa"/>
            <w:shd w:val="clear" w:color="auto" w:fill="auto"/>
            <w:noWrap/>
            <w:vAlign w:val="bottom"/>
            <w:hideMark/>
          </w:tcPr>
          <w:p w14:paraId="16A3725E"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41%</w:t>
            </w:r>
          </w:p>
        </w:tc>
        <w:tc>
          <w:tcPr>
            <w:tcW w:w="1580" w:type="dxa"/>
            <w:shd w:val="clear" w:color="auto" w:fill="auto"/>
            <w:noWrap/>
            <w:vAlign w:val="bottom"/>
            <w:hideMark/>
          </w:tcPr>
          <w:p w14:paraId="1767393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41%</w:t>
            </w:r>
          </w:p>
        </w:tc>
        <w:tc>
          <w:tcPr>
            <w:tcW w:w="2629" w:type="dxa"/>
            <w:shd w:val="clear" w:color="auto" w:fill="auto"/>
            <w:noWrap/>
            <w:vAlign w:val="bottom"/>
            <w:hideMark/>
          </w:tcPr>
          <w:p w14:paraId="6E0BE918"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-0.001</w:t>
            </w:r>
          </w:p>
        </w:tc>
      </w:tr>
      <w:tr w:rsidR="00393B82" w:rsidRPr="00E54757" w14:paraId="687D266A" w14:textId="77777777" w:rsidTr="00B757BA">
        <w:trPr>
          <w:trHeight w:val="300"/>
        </w:trPr>
        <w:tc>
          <w:tcPr>
            <w:tcW w:w="3080" w:type="dxa"/>
            <w:shd w:val="clear" w:color="auto" w:fill="auto"/>
            <w:noWrap/>
            <w:vAlign w:val="bottom"/>
            <w:hideMark/>
          </w:tcPr>
          <w:p w14:paraId="6FC1BCEE"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Disease Duration in years</w:t>
            </w:r>
          </w:p>
        </w:tc>
        <w:tc>
          <w:tcPr>
            <w:tcW w:w="1500" w:type="dxa"/>
            <w:shd w:val="clear" w:color="auto" w:fill="auto"/>
            <w:noWrap/>
            <w:vAlign w:val="bottom"/>
            <w:hideMark/>
          </w:tcPr>
          <w:p w14:paraId="7679ECF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11.76</w:t>
            </w:r>
          </w:p>
        </w:tc>
        <w:tc>
          <w:tcPr>
            <w:tcW w:w="1580" w:type="dxa"/>
            <w:shd w:val="clear" w:color="auto" w:fill="auto"/>
            <w:noWrap/>
            <w:vAlign w:val="bottom"/>
            <w:hideMark/>
          </w:tcPr>
          <w:p w14:paraId="3E85DA43"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11.76</w:t>
            </w:r>
          </w:p>
        </w:tc>
        <w:tc>
          <w:tcPr>
            <w:tcW w:w="2629" w:type="dxa"/>
            <w:shd w:val="clear" w:color="auto" w:fill="auto"/>
            <w:noWrap/>
            <w:vAlign w:val="bottom"/>
            <w:hideMark/>
          </w:tcPr>
          <w:p w14:paraId="30131E46"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0.000</w:t>
            </w:r>
          </w:p>
        </w:tc>
      </w:tr>
      <w:tr w:rsidR="00393B82" w:rsidRPr="00E54757" w14:paraId="7A5CA36A" w14:textId="77777777" w:rsidTr="00B757BA">
        <w:trPr>
          <w:trHeight w:val="300"/>
        </w:trPr>
        <w:tc>
          <w:tcPr>
            <w:tcW w:w="3080" w:type="dxa"/>
            <w:shd w:val="clear" w:color="auto" w:fill="auto"/>
            <w:noWrap/>
            <w:vAlign w:val="bottom"/>
            <w:hideMark/>
          </w:tcPr>
          <w:p w14:paraId="2437992F"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DAS28 Score</w:t>
            </w:r>
          </w:p>
        </w:tc>
        <w:tc>
          <w:tcPr>
            <w:tcW w:w="1500" w:type="dxa"/>
            <w:shd w:val="clear" w:color="auto" w:fill="auto"/>
            <w:noWrap/>
            <w:vAlign w:val="bottom"/>
            <w:hideMark/>
          </w:tcPr>
          <w:p w14:paraId="03FC7067"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6.42</w:t>
            </w:r>
          </w:p>
        </w:tc>
        <w:tc>
          <w:tcPr>
            <w:tcW w:w="1580" w:type="dxa"/>
            <w:shd w:val="clear" w:color="auto" w:fill="auto"/>
            <w:noWrap/>
            <w:vAlign w:val="bottom"/>
            <w:hideMark/>
          </w:tcPr>
          <w:p w14:paraId="0670C81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6.42</w:t>
            </w:r>
          </w:p>
        </w:tc>
        <w:tc>
          <w:tcPr>
            <w:tcW w:w="2629" w:type="dxa"/>
            <w:shd w:val="clear" w:color="auto" w:fill="auto"/>
            <w:noWrap/>
            <w:vAlign w:val="bottom"/>
            <w:hideMark/>
          </w:tcPr>
          <w:p w14:paraId="2FB97F7D"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0.000</w:t>
            </w:r>
          </w:p>
        </w:tc>
      </w:tr>
      <w:tr w:rsidR="00393B82" w:rsidRPr="00E54757" w14:paraId="18F4E057" w14:textId="77777777" w:rsidTr="00B757BA">
        <w:trPr>
          <w:trHeight w:val="300"/>
        </w:trPr>
        <w:tc>
          <w:tcPr>
            <w:tcW w:w="3080" w:type="dxa"/>
            <w:shd w:val="clear" w:color="auto" w:fill="auto"/>
            <w:noWrap/>
            <w:vAlign w:val="bottom"/>
            <w:hideMark/>
          </w:tcPr>
          <w:p w14:paraId="4EF624E0" w14:textId="77777777" w:rsidR="00393B82" w:rsidRPr="00E54757" w:rsidRDefault="00393B82" w:rsidP="00B757BA">
            <w:pPr>
              <w:spacing w:after="0" w:line="240" w:lineRule="auto"/>
              <w:jc w:val="center"/>
              <w:rPr>
                <w:rFonts w:ascii="Calibri" w:eastAsia="Times New Roman" w:hAnsi="Calibri" w:cs="Calibri"/>
                <w:color w:val="000000"/>
                <w:lang w:eastAsia="en-GB"/>
              </w:rPr>
            </w:pPr>
          </w:p>
        </w:tc>
        <w:tc>
          <w:tcPr>
            <w:tcW w:w="1500" w:type="dxa"/>
            <w:shd w:val="clear" w:color="auto" w:fill="auto"/>
            <w:noWrap/>
            <w:vAlign w:val="bottom"/>
            <w:hideMark/>
          </w:tcPr>
          <w:p w14:paraId="53F17985" w14:textId="77777777" w:rsidR="00393B82" w:rsidRPr="00E54757" w:rsidRDefault="00393B82" w:rsidP="00B757BA">
            <w:pPr>
              <w:spacing w:after="0" w:line="240" w:lineRule="auto"/>
              <w:rPr>
                <w:rFonts w:ascii="Times New Roman" w:eastAsia="Times New Roman" w:hAnsi="Times New Roman" w:cs="Times New Roman"/>
                <w:sz w:val="20"/>
                <w:szCs w:val="20"/>
                <w:lang w:eastAsia="en-GB"/>
              </w:rPr>
            </w:pPr>
          </w:p>
        </w:tc>
        <w:tc>
          <w:tcPr>
            <w:tcW w:w="1580" w:type="dxa"/>
            <w:shd w:val="clear" w:color="auto" w:fill="auto"/>
            <w:noWrap/>
            <w:vAlign w:val="bottom"/>
            <w:hideMark/>
          </w:tcPr>
          <w:p w14:paraId="71CFBC7A"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2629" w:type="dxa"/>
            <w:shd w:val="clear" w:color="auto" w:fill="auto"/>
            <w:noWrap/>
            <w:vAlign w:val="bottom"/>
            <w:hideMark/>
          </w:tcPr>
          <w:p w14:paraId="497E9A5E"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E54757" w14:paraId="6C33385C" w14:textId="77777777" w:rsidTr="00B757BA">
        <w:trPr>
          <w:trHeight w:val="300"/>
        </w:trPr>
        <w:tc>
          <w:tcPr>
            <w:tcW w:w="3080" w:type="dxa"/>
            <w:shd w:val="clear" w:color="auto" w:fill="auto"/>
            <w:noWrap/>
            <w:vAlign w:val="bottom"/>
            <w:hideMark/>
          </w:tcPr>
          <w:p w14:paraId="054F3B6E"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1500" w:type="dxa"/>
            <w:shd w:val="clear" w:color="auto" w:fill="auto"/>
            <w:noWrap/>
            <w:vAlign w:val="bottom"/>
            <w:hideMark/>
          </w:tcPr>
          <w:p w14:paraId="4BA7ABE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Rituximab</w:t>
            </w:r>
          </w:p>
        </w:tc>
        <w:tc>
          <w:tcPr>
            <w:tcW w:w="1580" w:type="dxa"/>
            <w:shd w:val="clear" w:color="auto" w:fill="auto"/>
            <w:noWrap/>
            <w:vAlign w:val="bottom"/>
            <w:hideMark/>
          </w:tcPr>
          <w:p w14:paraId="7A7B6914"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Etanercept</w:t>
            </w:r>
          </w:p>
        </w:tc>
        <w:tc>
          <w:tcPr>
            <w:tcW w:w="2629" w:type="dxa"/>
            <w:shd w:val="clear" w:color="auto" w:fill="auto"/>
            <w:noWrap/>
            <w:vAlign w:val="bottom"/>
            <w:hideMark/>
          </w:tcPr>
          <w:p w14:paraId="6B7B1721"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Standardised difference</w:t>
            </w:r>
          </w:p>
        </w:tc>
      </w:tr>
      <w:tr w:rsidR="00393B82" w:rsidRPr="00E54757" w14:paraId="08B8E6F4" w14:textId="77777777" w:rsidTr="00B757BA">
        <w:trPr>
          <w:trHeight w:val="300"/>
        </w:trPr>
        <w:tc>
          <w:tcPr>
            <w:tcW w:w="3080" w:type="dxa"/>
            <w:shd w:val="clear" w:color="auto" w:fill="auto"/>
            <w:noWrap/>
            <w:vAlign w:val="bottom"/>
            <w:hideMark/>
          </w:tcPr>
          <w:p w14:paraId="04060681"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Age (years)</w:t>
            </w:r>
          </w:p>
        </w:tc>
        <w:tc>
          <w:tcPr>
            <w:tcW w:w="1500" w:type="dxa"/>
            <w:shd w:val="clear" w:color="auto" w:fill="auto"/>
            <w:noWrap/>
            <w:vAlign w:val="bottom"/>
            <w:hideMark/>
          </w:tcPr>
          <w:p w14:paraId="763437A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57.06</w:t>
            </w:r>
          </w:p>
        </w:tc>
        <w:tc>
          <w:tcPr>
            <w:tcW w:w="1580" w:type="dxa"/>
            <w:shd w:val="clear" w:color="auto" w:fill="auto"/>
            <w:noWrap/>
            <w:vAlign w:val="bottom"/>
            <w:hideMark/>
          </w:tcPr>
          <w:p w14:paraId="4C4936F3"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57.17</w:t>
            </w:r>
          </w:p>
        </w:tc>
        <w:tc>
          <w:tcPr>
            <w:tcW w:w="2629" w:type="dxa"/>
            <w:shd w:val="clear" w:color="auto" w:fill="auto"/>
            <w:noWrap/>
            <w:vAlign w:val="bottom"/>
            <w:hideMark/>
          </w:tcPr>
          <w:p w14:paraId="2FCDE437"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-0.010</w:t>
            </w:r>
          </w:p>
        </w:tc>
      </w:tr>
      <w:tr w:rsidR="00393B82" w:rsidRPr="00E54757" w14:paraId="7681817F" w14:textId="77777777" w:rsidTr="00B757BA">
        <w:trPr>
          <w:trHeight w:val="300"/>
        </w:trPr>
        <w:tc>
          <w:tcPr>
            <w:tcW w:w="3080" w:type="dxa"/>
            <w:shd w:val="clear" w:color="auto" w:fill="auto"/>
            <w:noWrap/>
            <w:vAlign w:val="bottom"/>
          </w:tcPr>
          <w:p w14:paraId="3880D15E"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 (%)</w:t>
            </w:r>
          </w:p>
        </w:tc>
        <w:tc>
          <w:tcPr>
            <w:tcW w:w="1500" w:type="dxa"/>
            <w:shd w:val="clear" w:color="auto" w:fill="auto"/>
            <w:noWrap/>
            <w:vAlign w:val="bottom"/>
          </w:tcPr>
          <w:p w14:paraId="40ECDBDD"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1580" w:type="dxa"/>
            <w:shd w:val="clear" w:color="auto" w:fill="auto"/>
            <w:noWrap/>
            <w:vAlign w:val="bottom"/>
          </w:tcPr>
          <w:p w14:paraId="59BB8985"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2629" w:type="dxa"/>
            <w:shd w:val="clear" w:color="auto" w:fill="auto"/>
            <w:noWrap/>
            <w:vAlign w:val="bottom"/>
          </w:tcPr>
          <w:p w14:paraId="0A97A429"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0.009</w:t>
            </w:r>
          </w:p>
        </w:tc>
      </w:tr>
      <w:tr w:rsidR="00393B82" w:rsidRPr="00E54757" w14:paraId="26FAC092" w14:textId="77777777" w:rsidTr="00B757BA">
        <w:trPr>
          <w:trHeight w:val="300"/>
        </w:trPr>
        <w:tc>
          <w:tcPr>
            <w:tcW w:w="3080" w:type="dxa"/>
            <w:shd w:val="clear" w:color="auto" w:fill="auto"/>
            <w:noWrap/>
            <w:vAlign w:val="bottom"/>
            <w:hideMark/>
          </w:tcPr>
          <w:p w14:paraId="6151E5B6"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Seropositive</w:t>
            </w:r>
            <w:r>
              <w:rPr>
                <w:rFonts w:ascii="Calibri" w:eastAsia="Times New Roman" w:hAnsi="Calibri" w:cs="Calibri"/>
                <w:color w:val="000000"/>
                <w:lang w:eastAsia="en-GB"/>
              </w:rPr>
              <w:t xml:space="preserve"> (%)</w:t>
            </w:r>
          </w:p>
        </w:tc>
        <w:tc>
          <w:tcPr>
            <w:tcW w:w="1500" w:type="dxa"/>
            <w:shd w:val="clear" w:color="auto" w:fill="auto"/>
            <w:noWrap/>
            <w:vAlign w:val="bottom"/>
            <w:hideMark/>
          </w:tcPr>
          <w:p w14:paraId="1DE66BA2"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p>
        </w:tc>
        <w:tc>
          <w:tcPr>
            <w:tcW w:w="1580" w:type="dxa"/>
            <w:shd w:val="clear" w:color="auto" w:fill="auto"/>
            <w:noWrap/>
            <w:vAlign w:val="bottom"/>
            <w:hideMark/>
          </w:tcPr>
          <w:p w14:paraId="2BBBEAA3"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65%</w:t>
            </w:r>
          </w:p>
        </w:tc>
        <w:tc>
          <w:tcPr>
            <w:tcW w:w="2629" w:type="dxa"/>
            <w:shd w:val="clear" w:color="auto" w:fill="auto"/>
            <w:noWrap/>
            <w:vAlign w:val="bottom"/>
            <w:hideMark/>
          </w:tcPr>
          <w:p w14:paraId="63253F5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-0.001</w:t>
            </w:r>
          </w:p>
        </w:tc>
      </w:tr>
      <w:tr w:rsidR="00393B82" w:rsidRPr="00E54757" w14:paraId="1E1BCA51" w14:textId="77777777" w:rsidTr="00B757BA">
        <w:trPr>
          <w:trHeight w:val="300"/>
        </w:trPr>
        <w:tc>
          <w:tcPr>
            <w:tcW w:w="3080" w:type="dxa"/>
            <w:shd w:val="clear" w:color="auto" w:fill="auto"/>
            <w:noWrap/>
            <w:vAlign w:val="bottom"/>
            <w:hideMark/>
          </w:tcPr>
          <w:p w14:paraId="7CBA7914"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 xml:space="preserve">Steroid users </w:t>
            </w:r>
            <w:r>
              <w:rPr>
                <w:rFonts w:ascii="Calibri" w:eastAsia="Times New Roman" w:hAnsi="Calibri" w:cs="Calibri"/>
                <w:color w:val="000000"/>
                <w:lang w:eastAsia="en-GB"/>
              </w:rPr>
              <w:t>(</w:t>
            </w:r>
            <w:r w:rsidRPr="00E54757">
              <w:rPr>
                <w:rFonts w:ascii="Calibri" w:eastAsia="Times New Roman" w:hAnsi="Calibri" w:cs="Calibri"/>
                <w:color w:val="000000"/>
                <w:lang w:eastAsia="en-GB"/>
              </w:rPr>
              <w:t>%</w:t>
            </w:r>
            <w:r>
              <w:rPr>
                <w:rFonts w:ascii="Calibri" w:eastAsia="Times New Roman" w:hAnsi="Calibri" w:cs="Calibri"/>
                <w:color w:val="000000"/>
                <w:lang w:eastAsia="en-GB"/>
              </w:rPr>
              <w:t>)</w:t>
            </w:r>
          </w:p>
        </w:tc>
        <w:tc>
          <w:tcPr>
            <w:tcW w:w="1500" w:type="dxa"/>
            <w:shd w:val="clear" w:color="auto" w:fill="auto"/>
            <w:noWrap/>
            <w:vAlign w:val="bottom"/>
            <w:hideMark/>
          </w:tcPr>
          <w:p w14:paraId="18C3DE84"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43%</w:t>
            </w:r>
          </w:p>
        </w:tc>
        <w:tc>
          <w:tcPr>
            <w:tcW w:w="1580" w:type="dxa"/>
            <w:shd w:val="clear" w:color="auto" w:fill="auto"/>
            <w:noWrap/>
            <w:vAlign w:val="bottom"/>
            <w:hideMark/>
          </w:tcPr>
          <w:p w14:paraId="2D3C374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43%</w:t>
            </w:r>
          </w:p>
        </w:tc>
        <w:tc>
          <w:tcPr>
            <w:tcW w:w="2629" w:type="dxa"/>
            <w:shd w:val="clear" w:color="auto" w:fill="auto"/>
            <w:noWrap/>
            <w:vAlign w:val="bottom"/>
            <w:hideMark/>
          </w:tcPr>
          <w:p w14:paraId="7A22A4DE"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0.002</w:t>
            </w:r>
          </w:p>
        </w:tc>
      </w:tr>
      <w:tr w:rsidR="00393B82" w:rsidRPr="00E54757" w14:paraId="17B1F259" w14:textId="77777777" w:rsidTr="00B757BA">
        <w:trPr>
          <w:trHeight w:val="300"/>
        </w:trPr>
        <w:tc>
          <w:tcPr>
            <w:tcW w:w="3080" w:type="dxa"/>
            <w:shd w:val="clear" w:color="auto" w:fill="auto"/>
            <w:noWrap/>
            <w:vAlign w:val="bottom"/>
            <w:hideMark/>
          </w:tcPr>
          <w:p w14:paraId="2B2D4E08"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Disease Duration in years</w:t>
            </w:r>
          </w:p>
        </w:tc>
        <w:tc>
          <w:tcPr>
            <w:tcW w:w="1500" w:type="dxa"/>
            <w:shd w:val="clear" w:color="auto" w:fill="auto"/>
            <w:noWrap/>
            <w:vAlign w:val="bottom"/>
            <w:hideMark/>
          </w:tcPr>
          <w:p w14:paraId="0417632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11.88</w:t>
            </w:r>
          </w:p>
        </w:tc>
        <w:tc>
          <w:tcPr>
            <w:tcW w:w="1580" w:type="dxa"/>
            <w:shd w:val="clear" w:color="auto" w:fill="auto"/>
            <w:noWrap/>
            <w:vAlign w:val="bottom"/>
            <w:hideMark/>
          </w:tcPr>
          <w:p w14:paraId="10426A6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12.08</w:t>
            </w:r>
          </w:p>
        </w:tc>
        <w:tc>
          <w:tcPr>
            <w:tcW w:w="2629" w:type="dxa"/>
            <w:shd w:val="clear" w:color="auto" w:fill="auto"/>
            <w:noWrap/>
            <w:vAlign w:val="bottom"/>
            <w:hideMark/>
          </w:tcPr>
          <w:p w14:paraId="5EF9294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-0.022</w:t>
            </w:r>
          </w:p>
        </w:tc>
      </w:tr>
      <w:tr w:rsidR="00393B82" w:rsidRPr="00E54757" w14:paraId="2B48839C" w14:textId="77777777" w:rsidTr="00B757BA">
        <w:trPr>
          <w:trHeight w:val="300"/>
        </w:trPr>
        <w:tc>
          <w:tcPr>
            <w:tcW w:w="3080" w:type="dxa"/>
            <w:shd w:val="clear" w:color="auto" w:fill="auto"/>
            <w:noWrap/>
            <w:vAlign w:val="bottom"/>
            <w:hideMark/>
          </w:tcPr>
          <w:p w14:paraId="20AAFA7B"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DAS28 Score</w:t>
            </w:r>
          </w:p>
        </w:tc>
        <w:tc>
          <w:tcPr>
            <w:tcW w:w="1500" w:type="dxa"/>
            <w:shd w:val="clear" w:color="auto" w:fill="auto"/>
            <w:noWrap/>
            <w:vAlign w:val="bottom"/>
            <w:hideMark/>
          </w:tcPr>
          <w:p w14:paraId="5A57F25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6.42</w:t>
            </w:r>
          </w:p>
        </w:tc>
        <w:tc>
          <w:tcPr>
            <w:tcW w:w="1580" w:type="dxa"/>
            <w:shd w:val="clear" w:color="auto" w:fill="auto"/>
            <w:noWrap/>
            <w:vAlign w:val="bottom"/>
            <w:hideMark/>
          </w:tcPr>
          <w:p w14:paraId="7AF99DAB"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6.41</w:t>
            </w:r>
          </w:p>
        </w:tc>
        <w:tc>
          <w:tcPr>
            <w:tcW w:w="2629" w:type="dxa"/>
            <w:shd w:val="clear" w:color="auto" w:fill="auto"/>
            <w:noWrap/>
            <w:vAlign w:val="bottom"/>
            <w:hideMark/>
          </w:tcPr>
          <w:p w14:paraId="552298B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0.006</w:t>
            </w:r>
          </w:p>
        </w:tc>
      </w:tr>
      <w:tr w:rsidR="00393B82" w:rsidRPr="00E54757" w14:paraId="4E4FA20B" w14:textId="77777777" w:rsidTr="00B757BA">
        <w:trPr>
          <w:trHeight w:val="300"/>
        </w:trPr>
        <w:tc>
          <w:tcPr>
            <w:tcW w:w="3080" w:type="dxa"/>
            <w:shd w:val="clear" w:color="auto" w:fill="auto"/>
            <w:noWrap/>
            <w:vAlign w:val="bottom"/>
            <w:hideMark/>
          </w:tcPr>
          <w:p w14:paraId="17EDD230" w14:textId="77777777" w:rsidR="00393B82" w:rsidRPr="00E54757" w:rsidRDefault="00393B82" w:rsidP="00B757BA">
            <w:pPr>
              <w:spacing w:after="0" w:line="240" w:lineRule="auto"/>
              <w:jc w:val="center"/>
              <w:rPr>
                <w:rFonts w:ascii="Calibri" w:eastAsia="Times New Roman" w:hAnsi="Calibri" w:cs="Calibri"/>
                <w:color w:val="000000"/>
                <w:lang w:eastAsia="en-GB"/>
              </w:rPr>
            </w:pPr>
          </w:p>
        </w:tc>
        <w:tc>
          <w:tcPr>
            <w:tcW w:w="1500" w:type="dxa"/>
            <w:shd w:val="clear" w:color="auto" w:fill="auto"/>
            <w:noWrap/>
            <w:vAlign w:val="bottom"/>
            <w:hideMark/>
          </w:tcPr>
          <w:p w14:paraId="19A53F1A" w14:textId="77777777" w:rsidR="00393B82" w:rsidRPr="00E54757" w:rsidRDefault="00393B82" w:rsidP="00B757BA">
            <w:pPr>
              <w:spacing w:after="0" w:line="240" w:lineRule="auto"/>
              <w:rPr>
                <w:rFonts w:ascii="Times New Roman" w:eastAsia="Times New Roman" w:hAnsi="Times New Roman" w:cs="Times New Roman"/>
                <w:sz w:val="20"/>
                <w:szCs w:val="20"/>
                <w:lang w:eastAsia="en-GB"/>
              </w:rPr>
            </w:pPr>
          </w:p>
        </w:tc>
        <w:tc>
          <w:tcPr>
            <w:tcW w:w="1580" w:type="dxa"/>
            <w:shd w:val="clear" w:color="auto" w:fill="auto"/>
            <w:noWrap/>
            <w:vAlign w:val="bottom"/>
            <w:hideMark/>
          </w:tcPr>
          <w:p w14:paraId="73727CBE"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2629" w:type="dxa"/>
            <w:shd w:val="clear" w:color="auto" w:fill="auto"/>
            <w:noWrap/>
            <w:vAlign w:val="bottom"/>
            <w:hideMark/>
          </w:tcPr>
          <w:p w14:paraId="0A287CFD"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E54757" w14:paraId="6AA4DCD3" w14:textId="77777777" w:rsidTr="00B757BA">
        <w:trPr>
          <w:trHeight w:val="300"/>
        </w:trPr>
        <w:tc>
          <w:tcPr>
            <w:tcW w:w="3080" w:type="dxa"/>
            <w:shd w:val="clear" w:color="auto" w:fill="auto"/>
            <w:noWrap/>
            <w:vAlign w:val="bottom"/>
            <w:hideMark/>
          </w:tcPr>
          <w:p w14:paraId="6008594F"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1500" w:type="dxa"/>
            <w:shd w:val="clear" w:color="auto" w:fill="auto"/>
            <w:noWrap/>
            <w:vAlign w:val="bottom"/>
            <w:hideMark/>
          </w:tcPr>
          <w:p w14:paraId="3B571952"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Tocilizumab</w:t>
            </w:r>
          </w:p>
        </w:tc>
        <w:tc>
          <w:tcPr>
            <w:tcW w:w="1580" w:type="dxa"/>
            <w:shd w:val="clear" w:color="auto" w:fill="auto"/>
            <w:noWrap/>
            <w:vAlign w:val="bottom"/>
            <w:hideMark/>
          </w:tcPr>
          <w:p w14:paraId="17732EA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Etanercept</w:t>
            </w:r>
          </w:p>
        </w:tc>
        <w:tc>
          <w:tcPr>
            <w:tcW w:w="2629" w:type="dxa"/>
            <w:shd w:val="clear" w:color="auto" w:fill="auto"/>
            <w:noWrap/>
            <w:vAlign w:val="bottom"/>
            <w:hideMark/>
          </w:tcPr>
          <w:p w14:paraId="38D1FB5C"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Standardised difference</w:t>
            </w:r>
          </w:p>
        </w:tc>
      </w:tr>
      <w:tr w:rsidR="00393B82" w:rsidRPr="00E54757" w14:paraId="6F38AAD6" w14:textId="77777777" w:rsidTr="00B757BA">
        <w:trPr>
          <w:trHeight w:val="300"/>
        </w:trPr>
        <w:tc>
          <w:tcPr>
            <w:tcW w:w="3080" w:type="dxa"/>
            <w:shd w:val="clear" w:color="auto" w:fill="auto"/>
            <w:noWrap/>
            <w:vAlign w:val="bottom"/>
            <w:hideMark/>
          </w:tcPr>
          <w:p w14:paraId="51B873C7"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Age (years)</w:t>
            </w:r>
          </w:p>
        </w:tc>
        <w:tc>
          <w:tcPr>
            <w:tcW w:w="1500" w:type="dxa"/>
            <w:shd w:val="clear" w:color="auto" w:fill="auto"/>
            <w:noWrap/>
            <w:vAlign w:val="bottom"/>
            <w:hideMark/>
          </w:tcPr>
          <w:p w14:paraId="2C3E6D1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56.37</w:t>
            </w:r>
          </w:p>
        </w:tc>
        <w:tc>
          <w:tcPr>
            <w:tcW w:w="1580" w:type="dxa"/>
            <w:shd w:val="clear" w:color="auto" w:fill="auto"/>
            <w:noWrap/>
            <w:vAlign w:val="bottom"/>
            <w:hideMark/>
          </w:tcPr>
          <w:p w14:paraId="71EADB7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56.5</w:t>
            </w:r>
          </w:p>
        </w:tc>
        <w:tc>
          <w:tcPr>
            <w:tcW w:w="2629" w:type="dxa"/>
            <w:shd w:val="clear" w:color="auto" w:fill="auto"/>
            <w:noWrap/>
            <w:vAlign w:val="bottom"/>
            <w:hideMark/>
          </w:tcPr>
          <w:p w14:paraId="59F38B6D"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-0.011</w:t>
            </w:r>
          </w:p>
        </w:tc>
      </w:tr>
      <w:tr w:rsidR="00393B82" w:rsidRPr="00E54757" w14:paraId="56C2317A" w14:textId="77777777" w:rsidTr="00B757BA">
        <w:trPr>
          <w:trHeight w:val="300"/>
        </w:trPr>
        <w:tc>
          <w:tcPr>
            <w:tcW w:w="3080" w:type="dxa"/>
            <w:shd w:val="clear" w:color="auto" w:fill="auto"/>
            <w:noWrap/>
            <w:vAlign w:val="bottom"/>
          </w:tcPr>
          <w:p w14:paraId="6BFED691"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 (%)</w:t>
            </w:r>
          </w:p>
        </w:tc>
        <w:tc>
          <w:tcPr>
            <w:tcW w:w="1500" w:type="dxa"/>
            <w:shd w:val="clear" w:color="auto" w:fill="auto"/>
            <w:noWrap/>
            <w:vAlign w:val="bottom"/>
          </w:tcPr>
          <w:p w14:paraId="2A7A5836"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1580" w:type="dxa"/>
            <w:shd w:val="clear" w:color="auto" w:fill="auto"/>
            <w:noWrap/>
            <w:vAlign w:val="bottom"/>
          </w:tcPr>
          <w:p w14:paraId="3296D9DF"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2629" w:type="dxa"/>
            <w:shd w:val="clear" w:color="auto" w:fill="auto"/>
            <w:noWrap/>
            <w:vAlign w:val="bottom"/>
          </w:tcPr>
          <w:p w14:paraId="60311A13"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0.003</w:t>
            </w:r>
          </w:p>
        </w:tc>
      </w:tr>
      <w:tr w:rsidR="00393B82" w:rsidRPr="00E54757" w14:paraId="7B6658E3" w14:textId="77777777" w:rsidTr="00B757BA">
        <w:trPr>
          <w:trHeight w:val="300"/>
        </w:trPr>
        <w:tc>
          <w:tcPr>
            <w:tcW w:w="3080" w:type="dxa"/>
            <w:shd w:val="clear" w:color="auto" w:fill="auto"/>
            <w:noWrap/>
            <w:vAlign w:val="bottom"/>
            <w:hideMark/>
          </w:tcPr>
          <w:p w14:paraId="72F108B5"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Seropositive</w:t>
            </w:r>
            <w:r>
              <w:rPr>
                <w:rFonts w:ascii="Calibri" w:eastAsia="Times New Roman" w:hAnsi="Calibri" w:cs="Calibri"/>
                <w:color w:val="000000"/>
                <w:lang w:eastAsia="en-GB"/>
              </w:rPr>
              <w:t xml:space="preserve"> (%)</w:t>
            </w:r>
          </w:p>
        </w:tc>
        <w:tc>
          <w:tcPr>
            <w:tcW w:w="1500" w:type="dxa"/>
            <w:shd w:val="clear" w:color="auto" w:fill="auto"/>
            <w:noWrap/>
            <w:vAlign w:val="bottom"/>
            <w:hideMark/>
          </w:tcPr>
          <w:p w14:paraId="23E7FD78"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63%</w:t>
            </w:r>
          </w:p>
        </w:tc>
        <w:tc>
          <w:tcPr>
            <w:tcW w:w="1580" w:type="dxa"/>
            <w:shd w:val="clear" w:color="auto" w:fill="auto"/>
            <w:noWrap/>
            <w:vAlign w:val="bottom"/>
            <w:hideMark/>
          </w:tcPr>
          <w:p w14:paraId="15F3A5D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w:t>
            </w:r>
          </w:p>
        </w:tc>
        <w:tc>
          <w:tcPr>
            <w:tcW w:w="2629" w:type="dxa"/>
            <w:shd w:val="clear" w:color="auto" w:fill="auto"/>
            <w:noWrap/>
            <w:vAlign w:val="bottom"/>
            <w:hideMark/>
          </w:tcPr>
          <w:p w14:paraId="3F2EA46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-0.006</w:t>
            </w:r>
          </w:p>
        </w:tc>
      </w:tr>
      <w:tr w:rsidR="00393B82" w:rsidRPr="00E54757" w14:paraId="311D7EBC" w14:textId="77777777" w:rsidTr="00B757BA">
        <w:trPr>
          <w:trHeight w:val="300"/>
        </w:trPr>
        <w:tc>
          <w:tcPr>
            <w:tcW w:w="3080" w:type="dxa"/>
            <w:shd w:val="clear" w:color="auto" w:fill="auto"/>
            <w:noWrap/>
            <w:vAlign w:val="bottom"/>
            <w:hideMark/>
          </w:tcPr>
          <w:p w14:paraId="206CE943"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 xml:space="preserve">Steroid users </w:t>
            </w:r>
            <w:r>
              <w:rPr>
                <w:rFonts w:ascii="Calibri" w:eastAsia="Times New Roman" w:hAnsi="Calibri" w:cs="Calibri"/>
                <w:color w:val="000000"/>
                <w:lang w:eastAsia="en-GB"/>
              </w:rPr>
              <w:t>(</w:t>
            </w:r>
            <w:r w:rsidRPr="00E54757">
              <w:rPr>
                <w:rFonts w:ascii="Calibri" w:eastAsia="Times New Roman" w:hAnsi="Calibri" w:cs="Calibri"/>
                <w:color w:val="000000"/>
                <w:lang w:eastAsia="en-GB"/>
              </w:rPr>
              <w:t>%</w:t>
            </w:r>
            <w:r>
              <w:rPr>
                <w:rFonts w:ascii="Calibri" w:eastAsia="Times New Roman" w:hAnsi="Calibri" w:cs="Calibri"/>
                <w:color w:val="000000"/>
                <w:lang w:eastAsia="en-GB"/>
              </w:rPr>
              <w:t>)</w:t>
            </w:r>
          </w:p>
        </w:tc>
        <w:tc>
          <w:tcPr>
            <w:tcW w:w="1500" w:type="dxa"/>
            <w:shd w:val="clear" w:color="auto" w:fill="auto"/>
            <w:noWrap/>
            <w:vAlign w:val="bottom"/>
            <w:hideMark/>
          </w:tcPr>
          <w:p w14:paraId="0D3D7F4B"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42%</w:t>
            </w:r>
          </w:p>
        </w:tc>
        <w:tc>
          <w:tcPr>
            <w:tcW w:w="1580" w:type="dxa"/>
            <w:shd w:val="clear" w:color="auto" w:fill="auto"/>
            <w:noWrap/>
            <w:vAlign w:val="bottom"/>
            <w:hideMark/>
          </w:tcPr>
          <w:p w14:paraId="0B490C75"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42%</w:t>
            </w:r>
          </w:p>
        </w:tc>
        <w:tc>
          <w:tcPr>
            <w:tcW w:w="2629" w:type="dxa"/>
            <w:shd w:val="clear" w:color="auto" w:fill="auto"/>
            <w:noWrap/>
            <w:vAlign w:val="bottom"/>
            <w:hideMark/>
          </w:tcPr>
          <w:p w14:paraId="0C6F9E6D"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-0.015</w:t>
            </w:r>
          </w:p>
        </w:tc>
      </w:tr>
      <w:tr w:rsidR="00393B82" w:rsidRPr="00E54757" w14:paraId="60945D0A" w14:textId="77777777" w:rsidTr="00B757BA">
        <w:trPr>
          <w:trHeight w:val="300"/>
        </w:trPr>
        <w:tc>
          <w:tcPr>
            <w:tcW w:w="3080" w:type="dxa"/>
            <w:shd w:val="clear" w:color="auto" w:fill="auto"/>
            <w:noWrap/>
            <w:vAlign w:val="bottom"/>
            <w:hideMark/>
          </w:tcPr>
          <w:p w14:paraId="5393C28B"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Disease Duration in years</w:t>
            </w:r>
          </w:p>
        </w:tc>
        <w:tc>
          <w:tcPr>
            <w:tcW w:w="1500" w:type="dxa"/>
            <w:shd w:val="clear" w:color="auto" w:fill="auto"/>
            <w:noWrap/>
            <w:vAlign w:val="bottom"/>
            <w:hideMark/>
          </w:tcPr>
          <w:p w14:paraId="669B3CF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11.37</w:t>
            </w:r>
          </w:p>
        </w:tc>
        <w:tc>
          <w:tcPr>
            <w:tcW w:w="1580" w:type="dxa"/>
            <w:shd w:val="clear" w:color="auto" w:fill="auto"/>
            <w:noWrap/>
            <w:vAlign w:val="bottom"/>
            <w:hideMark/>
          </w:tcPr>
          <w:p w14:paraId="6C7DB959"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11.88</w:t>
            </w:r>
          </w:p>
        </w:tc>
        <w:tc>
          <w:tcPr>
            <w:tcW w:w="2629" w:type="dxa"/>
            <w:shd w:val="clear" w:color="auto" w:fill="auto"/>
            <w:noWrap/>
            <w:vAlign w:val="bottom"/>
            <w:hideMark/>
          </w:tcPr>
          <w:p w14:paraId="2E3C7655"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-0.055</w:t>
            </w:r>
          </w:p>
        </w:tc>
      </w:tr>
      <w:tr w:rsidR="00393B82" w:rsidRPr="00E54757" w14:paraId="7B588CFC" w14:textId="77777777" w:rsidTr="00B757BA">
        <w:trPr>
          <w:trHeight w:val="300"/>
        </w:trPr>
        <w:tc>
          <w:tcPr>
            <w:tcW w:w="3080" w:type="dxa"/>
            <w:shd w:val="clear" w:color="auto" w:fill="auto"/>
            <w:noWrap/>
            <w:vAlign w:val="bottom"/>
            <w:hideMark/>
          </w:tcPr>
          <w:p w14:paraId="36C23162"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DAS28 Score</w:t>
            </w:r>
          </w:p>
        </w:tc>
        <w:tc>
          <w:tcPr>
            <w:tcW w:w="1500" w:type="dxa"/>
            <w:shd w:val="clear" w:color="auto" w:fill="auto"/>
            <w:noWrap/>
            <w:vAlign w:val="bottom"/>
            <w:hideMark/>
          </w:tcPr>
          <w:p w14:paraId="52ED53E4"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6.45</w:t>
            </w:r>
          </w:p>
        </w:tc>
        <w:tc>
          <w:tcPr>
            <w:tcW w:w="1580" w:type="dxa"/>
            <w:shd w:val="clear" w:color="auto" w:fill="auto"/>
            <w:noWrap/>
            <w:vAlign w:val="bottom"/>
            <w:hideMark/>
          </w:tcPr>
          <w:p w14:paraId="75B8431E"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6.39</w:t>
            </w:r>
          </w:p>
        </w:tc>
        <w:tc>
          <w:tcPr>
            <w:tcW w:w="2629" w:type="dxa"/>
            <w:shd w:val="clear" w:color="auto" w:fill="auto"/>
            <w:noWrap/>
            <w:vAlign w:val="bottom"/>
            <w:hideMark/>
          </w:tcPr>
          <w:p w14:paraId="38F3C851"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0.045</w:t>
            </w:r>
          </w:p>
        </w:tc>
      </w:tr>
      <w:tr w:rsidR="00393B82" w:rsidRPr="00E54757" w14:paraId="252ED7AE" w14:textId="77777777" w:rsidTr="00B757BA">
        <w:trPr>
          <w:trHeight w:val="300"/>
        </w:trPr>
        <w:tc>
          <w:tcPr>
            <w:tcW w:w="3080" w:type="dxa"/>
            <w:shd w:val="clear" w:color="auto" w:fill="auto"/>
            <w:noWrap/>
            <w:vAlign w:val="bottom"/>
            <w:hideMark/>
          </w:tcPr>
          <w:p w14:paraId="0F259D48" w14:textId="77777777" w:rsidR="00393B82" w:rsidRPr="00E54757" w:rsidRDefault="00393B82" w:rsidP="00B757BA">
            <w:pPr>
              <w:spacing w:after="0" w:line="240" w:lineRule="auto"/>
              <w:jc w:val="center"/>
              <w:rPr>
                <w:rFonts w:ascii="Calibri" w:eastAsia="Times New Roman" w:hAnsi="Calibri" w:cs="Calibri"/>
                <w:color w:val="000000"/>
                <w:lang w:eastAsia="en-GB"/>
              </w:rPr>
            </w:pPr>
          </w:p>
        </w:tc>
        <w:tc>
          <w:tcPr>
            <w:tcW w:w="1500" w:type="dxa"/>
            <w:shd w:val="clear" w:color="auto" w:fill="auto"/>
            <w:noWrap/>
            <w:vAlign w:val="bottom"/>
            <w:hideMark/>
          </w:tcPr>
          <w:p w14:paraId="310F7ED7" w14:textId="77777777" w:rsidR="00393B82" w:rsidRPr="00E54757" w:rsidRDefault="00393B82" w:rsidP="00B757BA">
            <w:pPr>
              <w:spacing w:after="0" w:line="240" w:lineRule="auto"/>
              <w:rPr>
                <w:rFonts w:ascii="Times New Roman" w:eastAsia="Times New Roman" w:hAnsi="Times New Roman" w:cs="Times New Roman"/>
                <w:sz w:val="20"/>
                <w:szCs w:val="20"/>
                <w:lang w:eastAsia="en-GB"/>
              </w:rPr>
            </w:pPr>
          </w:p>
        </w:tc>
        <w:tc>
          <w:tcPr>
            <w:tcW w:w="1580" w:type="dxa"/>
            <w:shd w:val="clear" w:color="auto" w:fill="auto"/>
            <w:noWrap/>
            <w:vAlign w:val="bottom"/>
            <w:hideMark/>
          </w:tcPr>
          <w:p w14:paraId="3A81D3F9"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2629" w:type="dxa"/>
            <w:shd w:val="clear" w:color="auto" w:fill="auto"/>
            <w:noWrap/>
            <w:vAlign w:val="bottom"/>
            <w:hideMark/>
          </w:tcPr>
          <w:p w14:paraId="21ADD771"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r>
      <w:tr w:rsidR="00393B82" w:rsidRPr="00E54757" w14:paraId="68FBC555" w14:textId="77777777" w:rsidTr="00B757BA">
        <w:trPr>
          <w:trHeight w:val="300"/>
        </w:trPr>
        <w:tc>
          <w:tcPr>
            <w:tcW w:w="3080" w:type="dxa"/>
            <w:shd w:val="clear" w:color="auto" w:fill="auto"/>
            <w:noWrap/>
            <w:vAlign w:val="bottom"/>
            <w:hideMark/>
          </w:tcPr>
          <w:p w14:paraId="1114E895" w14:textId="77777777" w:rsidR="00393B82" w:rsidRPr="00E54757" w:rsidRDefault="00393B82" w:rsidP="00B757BA">
            <w:pPr>
              <w:spacing w:after="0" w:line="240" w:lineRule="auto"/>
              <w:jc w:val="center"/>
              <w:rPr>
                <w:rFonts w:ascii="Times New Roman" w:eastAsia="Times New Roman" w:hAnsi="Times New Roman" w:cs="Times New Roman"/>
                <w:sz w:val="20"/>
                <w:szCs w:val="20"/>
                <w:lang w:eastAsia="en-GB"/>
              </w:rPr>
            </w:pPr>
          </w:p>
        </w:tc>
        <w:tc>
          <w:tcPr>
            <w:tcW w:w="1500" w:type="dxa"/>
            <w:shd w:val="clear" w:color="auto" w:fill="auto"/>
            <w:noWrap/>
            <w:vAlign w:val="bottom"/>
            <w:hideMark/>
          </w:tcPr>
          <w:p w14:paraId="6A2B62B6"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Certolizumab</w:t>
            </w:r>
          </w:p>
        </w:tc>
        <w:tc>
          <w:tcPr>
            <w:tcW w:w="1580" w:type="dxa"/>
            <w:shd w:val="clear" w:color="auto" w:fill="auto"/>
            <w:noWrap/>
            <w:vAlign w:val="bottom"/>
            <w:hideMark/>
          </w:tcPr>
          <w:p w14:paraId="1D76BE01"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Etanercept</w:t>
            </w:r>
          </w:p>
        </w:tc>
        <w:tc>
          <w:tcPr>
            <w:tcW w:w="2629" w:type="dxa"/>
            <w:shd w:val="clear" w:color="auto" w:fill="auto"/>
            <w:noWrap/>
            <w:vAlign w:val="bottom"/>
            <w:hideMark/>
          </w:tcPr>
          <w:p w14:paraId="6F63F6B1"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Standardised difference</w:t>
            </w:r>
          </w:p>
        </w:tc>
      </w:tr>
      <w:tr w:rsidR="00393B82" w:rsidRPr="00E54757" w14:paraId="7B7F5AB7" w14:textId="77777777" w:rsidTr="00B757BA">
        <w:trPr>
          <w:trHeight w:val="300"/>
        </w:trPr>
        <w:tc>
          <w:tcPr>
            <w:tcW w:w="3080" w:type="dxa"/>
            <w:shd w:val="clear" w:color="auto" w:fill="auto"/>
            <w:noWrap/>
            <w:vAlign w:val="bottom"/>
            <w:hideMark/>
          </w:tcPr>
          <w:p w14:paraId="1DCE3069"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Age (years)</w:t>
            </w:r>
          </w:p>
        </w:tc>
        <w:tc>
          <w:tcPr>
            <w:tcW w:w="1500" w:type="dxa"/>
            <w:shd w:val="clear" w:color="auto" w:fill="auto"/>
            <w:noWrap/>
            <w:vAlign w:val="bottom"/>
            <w:hideMark/>
          </w:tcPr>
          <w:p w14:paraId="0A240084"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56.67</w:t>
            </w:r>
          </w:p>
        </w:tc>
        <w:tc>
          <w:tcPr>
            <w:tcW w:w="1580" w:type="dxa"/>
            <w:shd w:val="clear" w:color="auto" w:fill="auto"/>
            <w:noWrap/>
            <w:vAlign w:val="bottom"/>
            <w:hideMark/>
          </w:tcPr>
          <w:p w14:paraId="22348FA9"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56.31</w:t>
            </w:r>
          </w:p>
        </w:tc>
        <w:tc>
          <w:tcPr>
            <w:tcW w:w="2629" w:type="dxa"/>
            <w:shd w:val="clear" w:color="auto" w:fill="auto"/>
            <w:noWrap/>
            <w:vAlign w:val="bottom"/>
            <w:hideMark/>
          </w:tcPr>
          <w:p w14:paraId="557819B7"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0.030</w:t>
            </w:r>
          </w:p>
        </w:tc>
      </w:tr>
      <w:tr w:rsidR="00393B82" w:rsidRPr="00E54757" w14:paraId="60764112" w14:textId="77777777" w:rsidTr="00B757BA">
        <w:trPr>
          <w:trHeight w:val="300"/>
        </w:trPr>
        <w:tc>
          <w:tcPr>
            <w:tcW w:w="3080" w:type="dxa"/>
            <w:shd w:val="clear" w:color="auto" w:fill="auto"/>
            <w:noWrap/>
            <w:vAlign w:val="bottom"/>
          </w:tcPr>
          <w:p w14:paraId="5FC82B7E" w14:textId="77777777" w:rsidR="00393B82" w:rsidRPr="00E54757" w:rsidRDefault="00393B82" w:rsidP="00B757B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 (%)</w:t>
            </w:r>
          </w:p>
        </w:tc>
        <w:tc>
          <w:tcPr>
            <w:tcW w:w="1500" w:type="dxa"/>
            <w:shd w:val="clear" w:color="auto" w:fill="auto"/>
            <w:noWrap/>
            <w:vAlign w:val="bottom"/>
          </w:tcPr>
          <w:p w14:paraId="1D397B49"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1580" w:type="dxa"/>
            <w:shd w:val="clear" w:color="auto" w:fill="auto"/>
            <w:noWrap/>
            <w:vAlign w:val="bottom"/>
          </w:tcPr>
          <w:p w14:paraId="413B5252"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77%</w:t>
            </w:r>
          </w:p>
        </w:tc>
        <w:tc>
          <w:tcPr>
            <w:tcW w:w="2629" w:type="dxa"/>
            <w:shd w:val="clear" w:color="auto" w:fill="auto"/>
            <w:noWrap/>
            <w:vAlign w:val="bottom"/>
          </w:tcPr>
          <w:p w14:paraId="1BD1F37A" w14:textId="77777777" w:rsidR="00393B82" w:rsidRPr="00E54757" w:rsidRDefault="00393B82" w:rsidP="00B757B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-0.008</w:t>
            </w:r>
          </w:p>
        </w:tc>
      </w:tr>
      <w:tr w:rsidR="00393B82" w:rsidRPr="00E54757" w14:paraId="355D9904" w14:textId="77777777" w:rsidTr="00B757BA">
        <w:trPr>
          <w:trHeight w:val="300"/>
        </w:trPr>
        <w:tc>
          <w:tcPr>
            <w:tcW w:w="3080" w:type="dxa"/>
            <w:shd w:val="clear" w:color="auto" w:fill="auto"/>
            <w:noWrap/>
            <w:vAlign w:val="bottom"/>
            <w:hideMark/>
          </w:tcPr>
          <w:p w14:paraId="33AB40C2"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Seropositive</w:t>
            </w:r>
            <w:r>
              <w:rPr>
                <w:rFonts w:ascii="Calibri" w:eastAsia="Times New Roman" w:hAnsi="Calibri" w:cs="Calibri"/>
                <w:color w:val="000000"/>
                <w:lang w:eastAsia="en-GB"/>
              </w:rPr>
              <w:t xml:space="preserve"> (%)</w:t>
            </w:r>
          </w:p>
        </w:tc>
        <w:tc>
          <w:tcPr>
            <w:tcW w:w="1500" w:type="dxa"/>
            <w:shd w:val="clear" w:color="auto" w:fill="auto"/>
            <w:noWrap/>
            <w:vAlign w:val="bottom"/>
            <w:hideMark/>
          </w:tcPr>
          <w:p w14:paraId="4BE0178F"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62%</w:t>
            </w:r>
          </w:p>
        </w:tc>
        <w:tc>
          <w:tcPr>
            <w:tcW w:w="1580" w:type="dxa"/>
            <w:shd w:val="clear" w:color="auto" w:fill="auto"/>
            <w:noWrap/>
            <w:vAlign w:val="bottom"/>
            <w:hideMark/>
          </w:tcPr>
          <w:p w14:paraId="6EF4B4EB"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63%</w:t>
            </w:r>
          </w:p>
        </w:tc>
        <w:tc>
          <w:tcPr>
            <w:tcW w:w="2629" w:type="dxa"/>
            <w:shd w:val="clear" w:color="auto" w:fill="auto"/>
            <w:noWrap/>
            <w:vAlign w:val="bottom"/>
            <w:hideMark/>
          </w:tcPr>
          <w:p w14:paraId="3CCD91C2"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-0.021</w:t>
            </w:r>
          </w:p>
        </w:tc>
      </w:tr>
      <w:tr w:rsidR="00393B82" w:rsidRPr="00E54757" w14:paraId="260F555E" w14:textId="77777777" w:rsidTr="00B757BA">
        <w:trPr>
          <w:trHeight w:val="300"/>
        </w:trPr>
        <w:tc>
          <w:tcPr>
            <w:tcW w:w="3080" w:type="dxa"/>
            <w:shd w:val="clear" w:color="auto" w:fill="auto"/>
            <w:noWrap/>
            <w:vAlign w:val="bottom"/>
            <w:hideMark/>
          </w:tcPr>
          <w:p w14:paraId="62C40A9D"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 xml:space="preserve">Steroid users </w:t>
            </w:r>
            <w:r>
              <w:rPr>
                <w:rFonts w:ascii="Calibri" w:eastAsia="Times New Roman" w:hAnsi="Calibri" w:cs="Calibri"/>
                <w:color w:val="000000"/>
                <w:lang w:eastAsia="en-GB"/>
              </w:rPr>
              <w:t>(</w:t>
            </w:r>
            <w:r w:rsidRPr="00E54757">
              <w:rPr>
                <w:rFonts w:ascii="Calibri" w:eastAsia="Times New Roman" w:hAnsi="Calibri" w:cs="Calibri"/>
                <w:color w:val="000000"/>
                <w:lang w:eastAsia="en-GB"/>
              </w:rPr>
              <w:t>%</w:t>
            </w:r>
            <w:r>
              <w:rPr>
                <w:rFonts w:ascii="Calibri" w:eastAsia="Times New Roman" w:hAnsi="Calibri" w:cs="Calibri"/>
                <w:color w:val="000000"/>
                <w:lang w:eastAsia="en-GB"/>
              </w:rPr>
              <w:t>)</w:t>
            </w:r>
          </w:p>
        </w:tc>
        <w:tc>
          <w:tcPr>
            <w:tcW w:w="1500" w:type="dxa"/>
            <w:shd w:val="clear" w:color="auto" w:fill="auto"/>
            <w:noWrap/>
            <w:vAlign w:val="bottom"/>
            <w:hideMark/>
          </w:tcPr>
          <w:p w14:paraId="15D812E9"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40%</w:t>
            </w:r>
          </w:p>
        </w:tc>
        <w:tc>
          <w:tcPr>
            <w:tcW w:w="1580" w:type="dxa"/>
            <w:shd w:val="clear" w:color="auto" w:fill="auto"/>
            <w:noWrap/>
            <w:vAlign w:val="bottom"/>
            <w:hideMark/>
          </w:tcPr>
          <w:p w14:paraId="1D5A416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42%</w:t>
            </w:r>
          </w:p>
        </w:tc>
        <w:tc>
          <w:tcPr>
            <w:tcW w:w="2629" w:type="dxa"/>
            <w:shd w:val="clear" w:color="auto" w:fill="auto"/>
            <w:noWrap/>
            <w:vAlign w:val="bottom"/>
            <w:hideMark/>
          </w:tcPr>
          <w:p w14:paraId="2A8AB35A"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-0.034</w:t>
            </w:r>
          </w:p>
        </w:tc>
      </w:tr>
      <w:tr w:rsidR="00393B82" w:rsidRPr="00E54757" w14:paraId="6AD9AC08" w14:textId="77777777" w:rsidTr="00B757BA">
        <w:trPr>
          <w:trHeight w:val="300"/>
        </w:trPr>
        <w:tc>
          <w:tcPr>
            <w:tcW w:w="3080" w:type="dxa"/>
            <w:shd w:val="clear" w:color="auto" w:fill="auto"/>
            <w:noWrap/>
            <w:vAlign w:val="bottom"/>
            <w:hideMark/>
          </w:tcPr>
          <w:p w14:paraId="354AD08A"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Disease Duration in years</w:t>
            </w:r>
          </w:p>
        </w:tc>
        <w:tc>
          <w:tcPr>
            <w:tcW w:w="1500" w:type="dxa"/>
            <w:shd w:val="clear" w:color="auto" w:fill="auto"/>
            <w:noWrap/>
            <w:vAlign w:val="bottom"/>
            <w:hideMark/>
          </w:tcPr>
          <w:p w14:paraId="122F0C5C"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11.41</w:t>
            </w:r>
          </w:p>
        </w:tc>
        <w:tc>
          <w:tcPr>
            <w:tcW w:w="1580" w:type="dxa"/>
            <w:shd w:val="clear" w:color="auto" w:fill="auto"/>
            <w:noWrap/>
            <w:vAlign w:val="bottom"/>
            <w:hideMark/>
          </w:tcPr>
          <w:p w14:paraId="31F9F12D"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11.55</w:t>
            </w:r>
          </w:p>
        </w:tc>
        <w:tc>
          <w:tcPr>
            <w:tcW w:w="2629" w:type="dxa"/>
            <w:shd w:val="clear" w:color="auto" w:fill="auto"/>
            <w:noWrap/>
            <w:vAlign w:val="bottom"/>
            <w:hideMark/>
          </w:tcPr>
          <w:p w14:paraId="5CA61753"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-0.016</w:t>
            </w:r>
          </w:p>
        </w:tc>
      </w:tr>
      <w:tr w:rsidR="00393B82" w:rsidRPr="00E54757" w14:paraId="563A8D19" w14:textId="77777777" w:rsidTr="00B757BA">
        <w:trPr>
          <w:trHeight w:val="300"/>
        </w:trPr>
        <w:tc>
          <w:tcPr>
            <w:tcW w:w="3080" w:type="dxa"/>
            <w:shd w:val="clear" w:color="auto" w:fill="auto"/>
            <w:noWrap/>
            <w:vAlign w:val="bottom"/>
            <w:hideMark/>
          </w:tcPr>
          <w:p w14:paraId="3BA9A9CA" w14:textId="77777777" w:rsidR="00393B82" w:rsidRPr="00E54757" w:rsidRDefault="00393B82" w:rsidP="00B757BA">
            <w:pPr>
              <w:spacing w:after="0" w:line="240" w:lineRule="auto"/>
              <w:rPr>
                <w:rFonts w:ascii="Calibri" w:eastAsia="Times New Roman" w:hAnsi="Calibri" w:cs="Calibri"/>
                <w:color w:val="000000"/>
                <w:lang w:eastAsia="en-GB"/>
              </w:rPr>
            </w:pPr>
            <w:r w:rsidRPr="00E54757">
              <w:rPr>
                <w:rFonts w:ascii="Calibri" w:eastAsia="Times New Roman" w:hAnsi="Calibri" w:cs="Calibri"/>
                <w:color w:val="000000"/>
                <w:lang w:eastAsia="en-GB"/>
              </w:rPr>
              <w:t>Mean Baseline DAS28 Score</w:t>
            </w:r>
          </w:p>
        </w:tc>
        <w:tc>
          <w:tcPr>
            <w:tcW w:w="1500" w:type="dxa"/>
            <w:shd w:val="clear" w:color="auto" w:fill="auto"/>
            <w:noWrap/>
            <w:vAlign w:val="bottom"/>
            <w:hideMark/>
          </w:tcPr>
          <w:p w14:paraId="76E38006"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6.27</w:t>
            </w:r>
          </w:p>
        </w:tc>
        <w:tc>
          <w:tcPr>
            <w:tcW w:w="1580" w:type="dxa"/>
            <w:shd w:val="clear" w:color="auto" w:fill="auto"/>
            <w:noWrap/>
            <w:vAlign w:val="bottom"/>
            <w:hideMark/>
          </w:tcPr>
          <w:p w14:paraId="10B357A0"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6.4</w:t>
            </w:r>
            <w:r>
              <w:rPr>
                <w:rFonts w:ascii="Calibri" w:eastAsia="Times New Roman" w:hAnsi="Calibri" w:cs="Calibri"/>
                <w:color w:val="000000"/>
                <w:lang w:eastAsia="en-GB"/>
              </w:rPr>
              <w:t>0</w:t>
            </w:r>
          </w:p>
        </w:tc>
        <w:tc>
          <w:tcPr>
            <w:tcW w:w="2629" w:type="dxa"/>
            <w:shd w:val="clear" w:color="auto" w:fill="auto"/>
            <w:noWrap/>
            <w:vAlign w:val="bottom"/>
            <w:hideMark/>
          </w:tcPr>
          <w:p w14:paraId="4B3548E6" w14:textId="77777777" w:rsidR="00393B82" w:rsidRPr="00E54757" w:rsidRDefault="00393B82" w:rsidP="00B757BA">
            <w:pPr>
              <w:spacing w:after="0" w:line="240" w:lineRule="auto"/>
              <w:jc w:val="center"/>
              <w:rPr>
                <w:rFonts w:ascii="Calibri" w:eastAsia="Times New Roman" w:hAnsi="Calibri" w:cs="Calibri"/>
                <w:color w:val="000000"/>
                <w:lang w:eastAsia="en-GB"/>
              </w:rPr>
            </w:pPr>
            <w:r w:rsidRPr="00E54757">
              <w:rPr>
                <w:rFonts w:ascii="Calibri" w:eastAsia="Times New Roman" w:hAnsi="Calibri" w:cs="Calibri"/>
                <w:color w:val="000000"/>
                <w:lang w:eastAsia="en-GB"/>
              </w:rPr>
              <w:t>-0.115</w:t>
            </w:r>
          </w:p>
        </w:tc>
      </w:tr>
    </w:tbl>
    <w:p w14:paraId="1F43E75A" w14:textId="77777777" w:rsidR="00393B82" w:rsidRDefault="00393B82" w:rsidP="00393B82"/>
    <w:p w14:paraId="0B0F376C" w14:textId="77777777" w:rsidR="00393B82" w:rsidRDefault="00393B82" w:rsidP="00393B82"/>
    <w:p w14:paraId="0C0044DC" w14:textId="77777777" w:rsidR="00393B82" w:rsidRDefault="00393B82" w:rsidP="00393B82">
      <w:pPr>
        <w:jc w:val="both"/>
      </w:pPr>
    </w:p>
    <w:p w14:paraId="59695422" w14:textId="77777777" w:rsidR="00393B82" w:rsidRDefault="00393B82" w:rsidP="00663EC5">
      <w:pPr>
        <w:jc w:val="both"/>
      </w:pPr>
    </w:p>
    <w:sectPr w:rsidR="00393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3831"/>
    <w:multiLevelType w:val="hybridMultilevel"/>
    <w:tmpl w:val="9B5EFC5A"/>
    <w:lvl w:ilvl="0" w:tplc="B2366C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7E7B39"/>
    <w:multiLevelType w:val="hybridMultilevel"/>
    <w:tmpl w:val="AF746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z9pt9dzx2r00x2estv25axddpzwxvvde5a00&quot;&gt;My EndNote Library&lt;record-ids&gt;&lt;item&gt;183&lt;/item&gt;&lt;item&gt;192&lt;/item&gt;&lt;item&gt;248&lt;/item&gt;&lt;item&gt;249&lt;/item&gt;&lt;item&gt;253&lt;/item&gt;&lt;item&gt;320&lt;/item&gt;&lt;item&gt;375&lt;/item&gt;&lt;item&gt;490&lt;/item&gt;&lt;item&gt;492&lt;/item&gt;&lt;item&gt;494&lt;/item&gt;&lt;item&gt;496&lt;/item&gt;&lt;item&gt;497&lt;/item&gt;&lt;item&gt;498&lt;/item&gt;&lt;item&gt;499&lt;/item&gt;&lt;item&gt;500&lt;/item&gt;&lt;item&gt;501&lt;/item&gt;&lt;item&gt;502&lt;/item&gt;&lt;item&gt;505&lt;/item&gt;&lt;/record-ids&gt;&lt;/item&gt;&lt;/Libraries&gt;"/>
  </w:docVars>
  <w:rsids>
    <w:rsidRoot w:val="00E81A1C"/>
    <w:rsid w:val="000063EA"/>
    <w:rsid w:val="00010418"/>
    <w:rsid w:val="00016AF6"/>
    <w:rsid w:val="0002296C"/>
    <w:rsid w:val="0004147B"/>
    <w:rsid w:val="000415E5"/>
    <w:rsid w:val="00041970"/>
    <w:rsid w:val="00043677"/>
    <w:rsid w:val="00053ED7"/>
    <w:rsid w:val="000617A4"/>
    <w:rsid w:val="00070093"/>
    <w:rsid w:val="0007400D"/>
    <w:rsid w:val="000747DE"/>
    <w:rsid w:val="00081848"/>
    <w:rsid w:val="00087610"/>
    <w:rsid w:val="0008778E"/>
    <w:rsid w:val="00087E22"/>
    <w:rsid w:val="00091ABD"/>
    <w:rsid w:val="000B4938"/>
    <w:rsid w:val="000B5A48"/>
    <w:rsid w:val="000C3039"/>
    <w:rsid w:val="000D1C48"/>
    <w:rsid w:val="000D27D0"/>
    <w:rsid w:val="000D497F"/>
    <w:rsid w:val="000D521B"/>
    <w:rsid w:val="000D5CB9"/>
    <w:rsid w:val="001016A5"/>
    <w:rsid w:val="00105A3F"/>
    <w:rsid w:val="00122F36"/>
    <w:rsid w:val="0012349F"/>
    <w:rsid w:val="00133050"/>
    <w:rsid w:val="00140B75"/>
    <w:rsid w:val="00145765"/>
    <w:rsid w:val="001458E3"/>
    <w:rsid w:val="001462EB"/>
    <w:rsid w:val="001508C6"/>
    <w:rsid w:val="0015663A"/>
    <w:rsid w:val="00165397"/>
    <w:rsid w:val="001655C3"/>
    <w:rsid w:val="00181DDD"/>
    <w:rsid w:val="00185F2E"/>
    <w:rsid w:val="00190540"/>
    <w:rsid w:val="0019263A"/>
    <w:rsid w:val="001B12F8"/>
    <w:rsid w:val="001B576B"/>
    <w:rsid w:val="001B7A0A"/>
    <w:rsid w:val="001B7D79"/>
    <w:rsid w:val="001C468B"/>
    <w:rsid w:val="001D2A34"/>
    <w:rsid w:val="001E038F"/>
    <w:rsid w:val="001E1309"/>
    <w:rsid w:val="001E26E5"/>
    <w:rsid w:val="001F432D"/>
    <w:rsid w:val="001F61D2"/>
    <w:rsid w:val="00203A3D"/>
    <w:rsid w:val="002053E2"/>
    <w:rsid w:val="00211449"/>
    <w:rsid w:val="0023408D"/>
    <w:rsid w:val="00252FDB"/>
    <w:rsid w:val="0025650B"/>
    <w:rsid w:val="00257F68"/>
    <w:rsid w:val="0028389A"/>
    <w:rsid w:val="00284185"/>
    <w:rsid w:val="00285C7D"/>
    <w:rsid w:val="0028624B"/>
    <w:rsid w:val="00286902"/>
    <w:rsid w:val="002918FA"/>
    <w:rsid w:val="0029261D"/>
    <w:rsid w:val="00293972"/>
    <w:rsid w:val="00294F0E"/>
    <w:rsid w:val="002A127C"/>
    <w:rsid w:val="002B6148"/>
    <w:rsid w:val="002C0E3E"/>
    <w:rsid w:val="002C104B"/>
    <w:rsid w:val="002C226E"/>
    <w:rsid w:val="002C363E"/>
    <w:rsid w:val="002D2AC8"/>
    <w:rsid w:val="002D36C1"/>
    <w:rsid w:val="002F6164"/>
    <w:rsid w:val="0030062B"/>
    <w:rsid w:val="00300B3C"/>
    <w:rsid w:val="003023B1"/>
    <w:rsid w:val="00315B56"/>
    <w:rsid w:val="00317E70"/>
    <w:rsid w:val="003235C7"/>
    <w:rsid w:val="00323A69"/>
    <w:rsid w:val="00325B64"/>
    <w:rsid w:val="00334F1F"/>
    <w:rsid w:val="00335547"/>
    <w:rsid w:val="00347EC3"/>
    <w:rsid w:val="00357F2B"/>
    <w:rsid w:val="0036696C"/>
    <w:rsid w:val="003707D7"/>
    <w:rsid w:val="00390349"/>
    <w:rsid w:val="00390BDD"/>
    <w:rsid w:val="00393B82"/>
    <w:rsid w:val="00397D3F"/>
    <w:rsid w:val="003A0ADD"/>
    <w:rsid w:val="003A18B3"/>
    <w:rsid w:val="003A2D09"/>
    <w:rsid w:val="003A51AF"/>
    <w:rsid w:val="003B3A8E"/>
    <w:rsid w:val="003B4F37"/>
    <w:rsid w:val="003C11CF"/>
    <w:rsid w:val="003C19C2"/>
    <w:rsid w:val="003C3429"/>
    <w:rsid w:val="003C6E7A"/>
    <w:rsid w:val="003C71C1"/>
    <w:rsid w:val="003D123E"/>
    <w:rsid w:val="003D4137"/>
    <w:rsid w:val="003D42C0"/>
    <w:rsid w:val="003D51C4"/>
    <w:rsid w:val="003D71F5"/>
    <w:rsid w:val="003E03A6"/>
    <w:rsid w:val="003E2445"/>
    <w:rsid w:val="004015F0"/>
    <w:rsid w:val="00401669"/>
    <w:rsid w:val="0041667A"/>
    <w:rsid w:val="00424BD6"/>
    <w:rsid w:val="00426CA1"/>
    <w:rsid w:val="0043522B"/>
    <w:rsid w:val="0045045C"/>
    <w:rsid w:val="0045532D"/>
    <w:rsid w:val="004564CB"/>
    <w:rsid w:val="004643D0"/>
    <w:rsid w:val="004710B8"/>
    <w:rsid w:val="0048215F"/>
    <w:rsid w:val="00484873"/>
    <w:rsid w:val="004857F7"/>
    <w:rsid w:val="00485D77"/>
    <w:rsid w:val="00492046"/>
    <w:rsid w:val="00496A4F"/>
    <w:rsid w:val="00497028"/>
    <w:rsid w:val="004A2F95"/>
    <w:rsid w:val="004A37EB"/>
    <w:rsid w:val="004A7A3F"/>
    <w:rsid w:val="004A7CBC"/>
    <w:rsid w:val="004B40D5"/>
    <w:rsid w:val="004C2F4A"/>
    <w:rsid w:val="004C52AC"/>
    <w:rsid w:val="004D299A"/>
    <w:rsid w:val="004D6DB3"/>
    <w:rsid w:val="004E0495"/>
    <w:rsid w:val="004E3CED"/>
    <w:rsid w:val="004E43EA"/>
    <w:rsid w:val="004F026B"/>
    <w:rsid w:val="004F2D0B"/>
    <w:rsid w:val="004F31C9"/>
    <w:rsid w:val="005019F8"/>
    <w:rsid w:val="00505465"/>
    <w:rsid w:val="005216BB"/>
    <w:rsid w:val="00530C77"/>
    <w:rsid w:val="00534AF9"/>
    <w:rsid w:val="005371CC"/>
    <w:rsid w:val="005452EC"/>
    <w:rsid w:val="0054700F"/>
    <w:rsid w:val="00547022"/>
    <w:rsid w:val="005508AB"/>
    <w:rsid w:val="005556D1"/>
    <w:rsid w:val="0056179A"/>
    <w:rsid w:val="00561F6C"/>
    <w:rsid w:val="00563593"/>
    <w:rsid w:val="00564455"/>
    <w:rsid w:val="00574055"/>
    <w:rsid w:val="005811BD"/>
    <w:rsid w:val="005819F5"/>
    <w:rsid w:val="005878B0"/>
    <w:rsid w:val="00594D6A"/>
    <w:rsid w:val="005A739C"/>
    <w:rsid w:val="005B1044"/>
    <w:rsid w:val="005B3938"/>
    <w:rsid w:val="005C23FC"/>
    <w:rsid w:val="005D6652"/>
    <w:rsid w:val="005E55F6"/>
    <w:rsid w:val="005E5F64"/>
    <w:rsid w:val="005E6F21"/>
    <w:rsid w:val="005F5D0E"/>
    <w:rsid w:val="005F6530"/>
    <w:rsid w:val="00612A03"/>
    <w:rsid w:val="0062044D"/>
    <w:rsid w:val="006239D2"/>
    <w:rsid w:val="00633712"/>
    <w:rsid w:val="006504AF"/>
    <w:rsid w:val="00655E35"/>
    <w:rsid w:val="00663EC5"/>
    <w:rsid w:val="0067419E"/>
    <w:rsid w:val="00675B07"/>
    <w:rsid w:val="006904E0"/>
    <w:rsid w:val="00693BD8"/>
    <w:rsid w:val="00696B00"/>
    <w:rsid w:val="006A51A4"/>
    <w:rsid w:val="006A61D4"/>
    <w:rsid w:val="006A62DE"/>
    <w:rsid w:val="006B4979"/>
    <w:rsid w:val="006B49E7"/>
    <w:rsid w:val="006B5F10"/>
    <w:rsid w:val="006B6160"/>
    <w:rsid w:val="006D05EC"/>
    <w:rsid w:val="006D1F0F"/>
    <w:rsid w:val="006D5F2D"/>
    <w:rsid w:val="006D5FFA"/>
    <w:rsid w:val="006E0E39"/>
    <w:rsid w:val="006E16FA"/>
    <w:rsid w:val="006E1F2F"/>
    <w:rsid w:val="006F12A3"/>
    <w:rsid w:val="006F2530"/>
    <w:rsid w:val="00700B80"/>
    <w:rsid w:val="00702588"/>
    <w:rsid w:val="00704044"/>
    <w:rsid w:val="007046E6"/>
    <w:rsid w:val="00711B35"/>
    <w:rsid w:val="00712E3E"/>
    <w:rsid w:val="00713665"/>
    <w:rsid w:val="00730DFB"/>
    <w:rsid w:val="0073457C"/>
    <w:rsid w:val="007456B1"/>
    <w:rsid w:val="00750886"/>
    <w:rsid w:val="00751C5F"/>
    <w:rsid w:val="007610CB"/>
    <w:rsid w:val="007659C1"/>
    <w:rsid w:val="00772A5F"/>
    <w:rsid w:val="00774DB9"/>
    <w:rsid w:val="0079669C"/>
    <w:rsid w:val="007A0A44"/>
    <w:rsid w:val="007A2588"/>
    <w:rsid w:val="007A49E4"/>
    <w:rsid w:val="007A7C39"/>
    <w:rsid w:val="007B5A88"/>
    <w:rsid w:val="007E233A"/>
    <w:rsid w:val="007E2C42"/>
    <w:rsid w:val="00801BBC"/>
    <w:rsid w:val="00802556"/>
    <w:rsid w:val="00803B43"/>
    <w:rsid w:val="00822A60"/>
    <w:rsid w:val="00825AFD"/>
    <w:rsid w:val="0083367E"/>
    <w:rsid w:val="00835FF5"/>
    <w:rsid w:val="008436CB"/>
    <w:rsid w:val="00854042"/>
    <w:rsid w:val="00854A18"/>
    <w:rsid w:val="0086081E"/>
    <w:rsid w:val="00861D07"/>
    <w:rsid w:val="00863F05"/>
    <w:rsid w:val="00864846"/>
    <w:rsid w:val="00865F40"/>
    <w:rsid w:val="00867F4C"/>
    <w:rsid w:val="00872189"/>
    <w:rsid w:val="0088136E"/>
    <w:rsid w:val="00883C21"/>
    <w:rsid w:val="008914EE"/>
    <w:rsid w:val="00891EC1"/>
    <w:rsid w:val="008A03B0"/>
    <w:rsid w:val="008A2F66"/>
    <w:rsid w:val="008B25DD"/>
    <w:rsid w:val="008B3F94"/>
    <w:rsid w:val="008C6D42"/>
    <w:rsid w:val="008D416B"/>
    <w:rsid w:val="008E78A5"/>
    <w:rsid w:val="008F58CA"/>
    <w:rsid w:val="00902518"/>
    <w:rsid w:val="00903AB1"/>
    <w:rsid w:val="00904C9F"/>
    <w:rsid w:val="009107A0"/>
    <w:rsid w:val="0091360E"/>
    <w:rsid w:val="00917882"/>
    <w:rsid w:val="009222DB"/>
    <w:rsid w:val="00923965"/>
    <w:rsid w:val="00923C2C"/>
    <w:rsid w:val="009252AD"/>
    <w:rsid w:val="00925F8D"/>
    <w:rsid w:val="0093534A"/>
    <w:rsid w:val="00937F35"/>
    <w:rsid w:val="009439BA"/>
    <w:rsid w:val="0095146A"/>
    <w:rsid w:val="00962822"/>
    <w:rsid w:val="009633B7"/>
    <w:rsid w:val="009644ED"/>
    <w:rsid w:val="00967A2D"/>
    <w:rsid w:val="00970B8A"/>
    <w:rsid w:val="00973A30"/>
    <w:rsid w:val="00974617"/>
    <w:rsid w:val="009824B5"/>
    <w:rsid w:val="00984897"/>
    <w:rsid w:val="00991FFD"/>
    <w:rsid w:val="00993766"/>
    <w:rsid w:val="009A4C66"/>
    <w:rsid w:val="009B338F"/>
    <w:rsid w:val="009B4692"/>
    <w:rsid w:val="009C0266"/>
    <w:rsid w:val="009C41A3"/>
    <w:rsid w:val="009D08E9"/>
    <w:rsid w:val="009D28E9"/>
    <w:rsid w:val="009D4CCB"/>
    <w:rsid w:val="009E42CD"/>
    <w:rsid w:val="009F19D8"/>
    <w:rsid w:val="009F6F0F"/>
    <w:rsid w:val="00A028FA"/>
    <w:rsid w:val="00A0447E"/>
    <w:rsid w:val="00A10850"/>
    <w:rsid w:val="00A203B3"/>
    <w:rsid w:val="00A25CC7"/>
    <w:rsid w:val="00A2655B"/>
    <w:rsid w:val="00A26FB1"/>
    <w:rsid w:val="00A2789D"/>
    <w:rsid w:val="00A401CE"/>
    <w:rsid w:val="00A501F0"/>
    <w:rsid w:val="00A503A4"/>
    <w:rsid w:val="00A52DC3"/>
    <w:rsid w:val="00A541B8"/>
    <w:rsid w:val="00A67019"/>
    <w:rsid w:val="00A717D9"/>
    <w:rsid w:val="00A72FC6"/>
    <w:rsid w:val="00A75B78"/>
    <w:rsid w:val="00A80C5E"/>
    <w:rsid w:val="00A815E0"/>
    <w:rsid w:val="00A861EB"/>
    <w:rsid w:val="00A94375"/>
    <w:rsid w:val="00A94532"/>
    <w:rsid w:val="00AA073B"/>
    <w:rsid w:val="00AA4C80"/>
    <w:rsid w:val="00AB28FF"/>
    <w:rsid w:val="00AC0C22"/>
    <w:rsid w:val="00AC2F8D"/>
    <w:rsid w:val="00AD2B24"/>
    <w:rsid w:val="00AD445C"/>
    <w:rsid w:val="00AD71B5"/>
    <w:rsid w:val="00AE1337"/>
    <w:rsid w:val="00AE49ED"/>
    <w:rsid w:val="00AE5589"/>
    <w:rsid w:val="00AE6FE4"/>
    <w:rsid w:val="00AF075A"/>
    <w:rsid w:val="00AF66DB"/>
    <w:rsid w:val="00B01BCE"/>
    <w:rsid w:val="00B0228C"/>
    <w:rsid w:val="00B16909"/>
    <w:rsid w:val="00B2384F"/>
    <w:rsid w:val="00B3471C"/>
    <w:rsid w:val="00B362E1"/>
    <w:rsid w:val="00B40143"/>
    <w:rsid w:val="00B4254B"/>
    <w:rsid w:val="00B42F8C"/>
    <w:rsid w:val="00B500FC"/>
    <w:rsid w:val="00B52D8B"/>
    <w:rsid w:val="00B54D9E"/>
    <w:rsid w:val="00B644FA"/>
    <w:rsid w:val="00B85D7A"/>
    <w:rsid w:val="00B85E82"/>
    <w:rsid w:val="00B907D3"/>
    <w:rsid w:val="00B9132B"/>
    <w:rsid w:val="00B92E03"/>
    <w:rsid w:val="00B94B75"/>
    <w:rsid w:val="00BA07D6"/>
    <w:rsid w:val="00BA2863"/>
    <w:rsid w:val="00BA5F6E"/>
    <w:rsid w:val="00BA6995"/>
    <w:rsid w:val="00BB3DF0"/>
    <w:rsid w:val="00BC3CEC"/>
    <w:rsid w:val="00BC5E3B"/>
    <w:rsid w:val="00BC60CC"/>
    <w:rsid w:val="00BC68C0"/>
    <w:rsid w:val="00BC75B3"/>
    <w:rsid w:val="00BD6466"/>
    <w:rsid w:val="00BE0270"/>
    <w:rsid w:val="00BE6938"/>
    <w:rsid w:val="00BE69CF"/>
    <w:rsid w:val="00BF2A97"/>
    <w:rsid w:val="00BF5986"/>
    <w:rsid w:val="00C07EF7"/>
    <w:rsid w:val="00C160C4"/>
    <w:rsid w:val="00C23315"/>
    <w:rsid w:val="00C303BA"/>
    <w:rsid w:val="00C3293B"/>
    <w:rsid w:val="00C34711"/>
    <w:rsid w:val="00C4358A"/>
    <w:rsid w:val="00C63A27"/>
    <w:rsid w:val="00C75B38"/>
    <w:rsid w:val="00C83FC7"/>
    <w:rsid w:val="00C84B2F"/>
    <w:rsid w:val="00C919DE"/>
    <w:rsid w:val="00C942F5"/>
    <w:rsid w:val="00C94F62"/>
    <w:rsid w:val="00C9530B"/>
    <w:rsid w:val="00CA1196"/>
    <w:rsid w:val="00CB083C"/>
    <w:rsid w:val="00CC04D9"/>
    <w:rsid w:val="00CD3452"/>
    <w:rsid w:val="00CD3834"/>
    <w:rsid w:val="00CD4538"/>
    <w:rsid w:val="00CD5FB6"/>
    <w:rsid w:val="00CD73C1"/>
    <w:rsid w:val="00CE2C3B"/>
    <w:rsid w:val="00CE677B"/>
    <w:rsid w:val="00D05BE0"/>
    <w:rsid w:val="00D06302"/>
    <w:rsid w:val="00D07183"/>
    <w:rsid w:val="00D13BBC"/>
    <w:rsid w:val="00D231B2"/>
    <w:rsid w:val="00D24BA8"/>
    <w:rsid w:val="00D33651"/>
    <w:rsid w:val="00D35BAD"/>
    <w:rsid w:val="00D35EE8"/>
    <w:rsid w:val="00D35F7C"/>
    <w:rsid w:val="00D41654"/>
    <w:rsid w:val="00D421B4"/>
    <w:rsid w:val="00D4342C"/>
    <w:rsid w:val="00D44954"/>
    <w:rsid w:val="00D50E1D"/>
    <w:rsid w:val="00D52215"/>
    <w:rsid w:val="00D531B6"/>
    <w:rsid w:val="00D56AE7"/>
    <w:rsid w:val="00D64B3D"/>
    <w:rsid w:val="00D87918"/>
    <w:rsid w:val="00D933E7"/>
    <w:rsid w:val="00D94A73"/>
    <w:rsid w:val="00DA0AD2"/>
    <w:rsid w:val="00DA2897"/>
    <w:rsid w:val="00DA6F61"/>
    <w:rsid w:val="00DA7122"/>
    <w:rsid w:val="00DB5B7F"/>
    <w:rsid w:val="00DB6910"/>
    <w:rsid w:val="00DD3AA3"/>
    <w:rsid w:val="00DE010E"/>
    <w:rsid w:val="00DE16DA"/>
    <w:rsid w:val="00DF68A3"/>
    <w:rsid w:val="00E0010F"/>
    <w:rsid w:val="00E02E16"/>
    <w:rsid w:val="00E03673"/>
    <w:rsid w:val="00E072D6"/>
    <w:rsid w:val="00E07425"/>
    <w:rsid w:val="00E21965"/>
    <w:rsid w:val="00E23AC4"/>
    <w:rsid w:val="00E32320"/>
    <w:rsid w:val="00E42574"/>
    <w:rsid w:val="00E4316C"/>
    <w:rsid w:val="00E45170"/>
    <w:rsid w:val="00E50E69"/>
    <w:rsid w:val="00E6586B"/>
    <w:rsid w:val="00E66CF9"/>
    <w:rsid w:val="00E770D0"/>
    <w:rsid w:val="00E81A1C"/>
    <w:rsid w:val="00EB4F15"/>
    <w:rsid w:val="00EB554B"/>
    <w:rsid w:val="00EC3DEA"/>
    <w:rsid w:val="00EC4907"/>
    <w:rsid w:val="00EC589D"/>
    <w:rsid w:val="00EC632E"/>
    <w:rsid w:val="00EC7CB4"/>
    <w:rsid w:val="00EE0D8A"/>
    <w:rsid w:val="00EE485D"/>
    <w:rsid w:val="00EE6CDA"/>
    <w:rsid w:val="00EF4441"/>
    <w:rsid w:val="00EF4C02"/>
    <w:rsid w:val="00EF650E"/>
    <w:rsid w:val="00F005E1"/>
    <w:rsid w:val="00F03051"/>
    <w:rsid w:val="00F13BC8"/>
    <w:rsid w:val="00F2075A"/>
    <w:rsid w:val="00F22D82"/>
    <w:rsid w:val="00F30E45"/>
    <w:rsid w:val="00F345C6"/>
    <w:rsid w:val="00F43597"/>
    <w:rsid w:val="00F44269"/>
    <w:rsid w:val="00F5222B"/>
    <w:rsid w:val="00F54FB3"/>
    <w:rsid w:val="00F62482"/>
    <w:rsid w:val="00F628C7"/>
    <w:rsid w:val="00F76197"/>
    <w:rsid w:val="00F761E5"/>
    <w:rsid w:val="00F822D0"/>
    <w:rsid w:val="00F83803"/>
    <w:rsid w:val="00F84789"/>
    <w:rsid w:val="00F85589"/>
    <w:rsid w:val="00F872FA"/>
    <w:rsid w:val="00F90678"/>
    <w:rsid w:val="00F967D5"/>
    <w:rsid w:val="00F967F4"/>
    <w:rsid w:val="00FA1634"/>
    <w:rsid w:val="00FB2B1B"/>
    <w:rsid w:val="00FB752D"/>
    <w:rsid w:val="00FB7D8D"/>
    <w:rsid w:val="00FC1B50"/>
    <w:rsid w:val="00FC24AE"/>
    <w:rsid w:val="00FC5055"/>
    <w:rsid w:val="00FC51C0"/>
    <w:rsid w:val="00FD0E30"/>
    <w:rsid w:val="00FD1A25"/>
    <w:rsid w:val="00FD6246"/>
    <w:rsid w:val="00FD7F43"/>
    <w:rsid w:val="00FE0F7B"/>
    <w:rsid w:val="00FE32C8"/>
    <w:rsid w:val="00FE4E2E"/>
    <w:rsid w:val="00FE6ED5"/>
    <w:rsid w:val="00FE747D"/>
    <w:rsid w:val="00FF1C28"/>
    <w:rsid w:val="0763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22D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2D82"/>
    <w:rPr>
      <w:rFonts w:ascii="Calibri" w:hAnsi="Calibri" w:cs="Calibri"/>
      <w:noProof/>
      <w:lang w:val="en-US"/>
    </w:rPr>
  </w:style>
  <w:style w:type="paragraph" w:customStyle="1" w:styleId="EndNoteBibliography">
    <w:name w:val="EndNote Bibliography"/>
    <w:basedOn w:val="Normal"/>
    <w:link w:val="EndNoteBibliographyChar"/>
    <w:rsid w:val="00F22D8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22D82"/>
    <w:rPr>
      <w:rFonts w:ascii="Calibri" w:hAnsi="Calibri" w:cs="Calibri"/>
      <w:noProof/>
      <w:lang w:val="en-US"/>
    </w:rPr>
  </w:style>
  <w:style w:type="paragraph" w:styleId="NormalWeb">
    <w:name w:val="Normal (Web)"/>
    <w:basedOn w:val="Normal"/>
    <w:uiPriority w:val="99"/>
    <w:semiHidden/>
    <w:unhideWhenUsed/>
    <w:rsid w:val="00F5222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F5D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D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68C0"/>
    <w:rPr>
      <w:sz w:val="18"/>
      <w:szCs w:val="18"/>
    </w:rPr>
  </w:style>
  <w:style w:type="paragraph" w:styleId="CommentText">
    <w:name w:val="annotation text"/>
    <w:basedOn w:val="Normal"/>
    <w:link w:val="CommentTextChar"/>
    <w:uiPriority w:val="99"/>
    <w:semiHidden/>
    <w:unhideWhenUsed/>
    <w:rsid w:val="00BC68C0"/>
    <w:pPr>
      <w:spacing w:line="240" w:lineRule="auto"/>
    </w:pPr>
    <w:rPr>
      <w:sz w:val="24"/>
      <w:szCs w:val="24"/>
    </w:rPr>
  </w:style>
  <w:style w:type="character" w:customStyle="1" w:styleId="CommentTextChar">
    <w:name w:val="Comment Text Char"/>
    <w:basedOn w:val="DefaultParagraphFont"/>
    <w:link w:val="CommentText"/>
    <w:uiPriority w:val="99"/>
    <w:semiHidden/>
    <w:rsid w:val="00BC68C0"/>
    <w:rPr>
      <w:sz w:val="24"/>
      <w:szCs w:val="24"/>
    </w:rPr>
  </w:style>
  <w:style w:type="paragraph" w:styleId="CommentSubject">
    <w:name w:val="annotation subject"/>
    <w:basedOn w:val="CommentText"/>
    <w:next w:val="CommentText"/>
    <w:link w:val="CommentSubjectChar"/>
    <w:uiPriority w:val="99"/>
    <w:semiHidden/>
    <w:unhideWhenUsed/>
    <w:rsid w:val="00BC68C0"/>
    <w:rPr>
      <w:b/>
      <w:bCs/>
      <w:sz w:val="20"/>
      <w:szCs w:val="20"/>
    </w:rPr>
  </w:style>
  <w:style w:type="character" w:customStyle="1" w:styleId="CommentSubjectChar">
    <w:name w:val="Comment Subject Char"/>
    <w:basedOn w:val="CommentTextChar"/>
    <w:link w:val="CommentSubject"/>
    <w:uiPriority w:val="99"/>
    <w:semiHidden/>
    <w:rsid w:val="00BC68C0"/>
    <w:rPr>
      <w:b/>
      <w:bCs/>
      <w:sz w:val="20"/>
      <w:szCs w:val="20"/>
    </w:rPr>
  </w:style>
  <w:style w:type="paragraph" w:styleId="ListParagraph">
    <w:name w:val="List Paragraph"/>
    <w:basedOn w:val="Normal"/>
    <w:uiPriority w:val="34"/>
    <w:qFormat/>
    <w:rsid w:val="00854A18"/>
    <w:pPr>
      <w:ind w:left="720"/>
      <w:contextualSpacing/>
    </w:pPr>
  </w:style>
  <w:style w:type="character" w:styleId="Hyperlink">
    <w:name w:val="Hyperlink"/>
    <w:basedOn w:val="DefaultParagraphFont"/>
    <w:uiPriority w:val="99"/>
    <w:unhideWhenUsed/>
    <w:rsid w:val="00655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22D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2D82"/>
    <w:rPr>
      <w:rFonts w:ascii="Calibri" w:hAnsi="Calibri" w:cs="Calibri"/>
      <w:noProof/>
      <w:lang w:val="en-US"/>
    </w:rPr>
  </w:style>
  <w:style w:type="paragraph" w:customStyle="1" w:styleId="EndNoteBibliography">
    <w:name w:val="EndNote Bibliography"/>
    <w:basedOn w:val="Normal"/>
    <w:link w:val="EndNoteBibliographyChar"/>
    <w:rsid w:val="00F22D8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22D82"/>
    <w:rPr>
      <w:rFonts w:ascii="Calibri" w:hAnsi="Calibri" w:cs="Calibri"/>
      <w:noProof/>
      <w:lang w:val="en-US"/>
    </w:rPr>
  </w:style>
  <w:style w:type="paragraph" w:styleId="NormalWeb">
    <w:name w:val="Normal (Web)"/>
    <w:basedOn w:val="Normal"/>
    <w:uiPriority w:val="99"/>
    <w:semiHidden/>
    <w:unhideWhenUsed/>
    <w:rsid w:val="00F5222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F5D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D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68C0"/>
    <w:rPr>
      <w:sz w:val="18"/>
      <w:szCs w:val="18"/>
    </w:rPr>
  </w:style>
  <w:style w:type="paragraph" w:styleId="CommentText">
    <w:name w:val="annotation text"/>
    <w:basedOn w:val="Normal"/>
    <w:link w:val="CommentTextChar"/>
    <w:uiPriority w:val="99"/>
    <w:semiHidden/>
    <w:unhideWhenUsed/>
    <w:rsid w:val="00BC68C0"/>
    <w:pPr>
      <w:spacing w:line="240" w:lineRule="auto"/>
    </w:pPr>
    <w:rPr>
      <w:sz w:val="24"/>
      <w:szCs w:val="24"/>
    </w:rPr>
  </w:style>
  <w:style w:type="character" w:customStyle="1" w:styleId="CommentTextChar">
    <w:name w:val="Comment Text Char"/>
    <w:basedOn w:val="DefaultParagraphFont"/>
    <w:link w:val="CommentText"/>
    <w:uiPriority w:val="99"/>
    <w:semiHidden/>
    <w:rsid w:val="00BC68C0"/>
    <w:rPr>
      <w:sz w:val="24"/>
      <w:szCs w:val="24"/>
    </w:rPr>
  </w:style>
  <w:style w:type="paragraph" w:styleId="CommentSubject">
    <w:name w:val="annotation subject"/>
    <w:basedOn w:val="CommentText"/>
    <w:next w:val="CommentText"/>
    <w:link w:val="CommentSubjectChar"/>
    <w:uiPriority w:val="99"/>
    <w:semiHidden/>
    <w:unhideWhenUsed/>
    <w:rsid w:val="00BC68C0"/>
    <w:rPr>
      <w:b/>
      <w:bCs/>
      <w:sz w:val="20"/>
      <w:szCs w:val="20"/>
    </w:rPr>
  </w:style>
  <w:style w:type="character" w:customStyle="1" w:styleId="CommentSubjectChar">
    <w:name w:val="Comment Subject Char"/>
    <w:basedOn w:val="CommentTextChar"/>
    <w:link w:val="CommentSubject"/>
    <w:uiPriority w:val="99"/>
    <w:semiHidden/>
    <w:rsid w:val="00BC68C0"/>
    <w:rPr>
      <w:b/>
      <w:bCs/>
      <w:sz w:val="20"/>
      <w:szCs w:val="20"/>
    </w:rPr>
  </w:style>
  <w:style w:type="paragraph" w:styleId="ListParagraph">
    <w:name w:val="List Paragraph"/>
    <w:basedOn w:val="Normal"/>
    <w:uiPriority w:val="34"/>
    <w:qFormat/>
    <w:rsid w:val="00854A18"/>
    <w:pPr>
      <w:ind w:left="720"/>
      <w:contextualSpacing/>
    </w:pPr>
  </w:style>
  <w:style w:type="character" w:styleId="Hyperlink">
    <w:name w:val="Hyperlink"/>
    <w:basedOn w:val="DefaultParagraphFont"/>
    <w:uiPriority w:val="99"/>
    <w:unhideWhenUsed/>
    <w:rsid w:val="00655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1482">
      <w:bodyDiv w:val="1"/>
      <w:marLeft w:val="0"/>
      <w:marRight w:val="0"/>
      <w:marTop w:val="0"/>
      <w:marBottom w:val="0"/>
      <w:divBdr>
        <w:top w:val="none" w:sz="0" w:space="0" w:color="auto"/>
        <w:left w:val="none" w:sz="0" w:space="0" w:color="auto"/>
        <w:bottom w:val="none" w:sz="0" w:space="0" w:color="auto"/>
        <w:right w:val="none" w:sz="0" w:space="0" w:color="auto"/>
      </w:divBdr>
    </w:div>
    <w:div w:id="242684956">
      <w:bodyDiv w:val="1"/>
      <w:marLeft w:val="0"/>
      <w:marRight w:val="0"/>
      <w:marTop w:val="0"/>
      <w:marBottom w:val="0"/>
      <w:divBdr>
        <w:top w:val="none" w:sz="0" w:space="0" w:color="auto"/>
        <w:left w:val="none" w:sz="0" w:space="0" w:color="auto"/>
        <w:bottom w:val="none" w:sz="0" w:space="0" w:color="auto"/>
        <w:right w:val="none" w:sz="0" w:space="0" w:color="auto"/>
      </w:divBdr>
    </w:div>
    <w:div w:id="281427272">
      <w:bodyDiv w:val="1"/>
      <w:marLeft w:val="0"/>
      <w:marRight w:val="0"/>
      <w:marTop w:val="0"/>
      <w:marBottom w:val="0"/>
      <w:divBdr>
        <w:top w:val="none" w:sz="0" w:space="0" w:color="auto"/>
        <w:left w:val="none" w:sz="0" w:space="0" w:color="auto"/>
        <w:bottom w:val="none" w:sz="0" w:space="0" w:color="auto"/>
        <w:right w:val="none" w:sz="0" w:space="0" w:color="auto"/>
      </w:divBdr>
    </w:div>
    <w:div w:id="612633697">
      <w:bodyDiv w:val="1"/>
      <w:marLeft w:val="0"/>
      <w:marRight w:val="0"/>
      <w:marTop w:val="0"/>
      <w:marBottom w:val="0"/>
      <w:divBdr>
        <w:top w:val="none" w:sz="0" w:space="0" w:color="auto"/>
        <w:left w:val="none" w:sz="0" w:space="0" w:color="auto"/>
        <w:bottom w:val="none" w:sz="0" w:space="0" w:color="auto"/>
        <w:right w:val="none" w:sz="0" w:space="0" w:color="auto"/>
      </w:divBdr>
    </w:div>
    <w:div w:id="630326865">
      <w:bodyDiv w:val="1"/>
      <w:marLeft w:val="0"/>
      <w:marRight w:val="0"/>
      <w:marTop w:val="0"/>
      <w:marBottom w:val="0"/>
      <w:divBdr>
        <w:top w:val="none" w:sz="0" w:space="0" w:color="auto"/>
        <w:left w:val="none" w:sz="0" w:space="0" w:color="auto"/>
        <w:bottom w:val="none" w:sz="0" w:space="0" w:color="auto"/>
        <w:right w:val="none" w:sz="0" w:space="0" w:color="auto"/>
      </w:divBdr>
    </w:div>
    <w:div w:id="630745519">
      <w:bodyDiv w:val="1"/>
      <w:marLeft w:val="0"/>
      <w:marRight w:val="0"/>
      <w:marTop w:val="0"/>
      <w:marBottom w:val="0"/>
      <w:divBdr>
        <w:top w:val="none" w:sz="0" w:space="0" w:color="auto"/>
        <w:left w:val="none" w:sz="0" w:space="0" w:color="auto"/>
        <w:bottom w:val="none" w:sz="0" w:space="0" w:color="auto"/>
        <w:right w:val="none" w:sz="0" w:space="0" w:color="auto"/>
      </w:divBdr>
    </w:div>
    <w:div w:id="767584559">
      <w:bodyDiv w:val="1"/>
      <w:marLeft w:val="0"/>
      <w:marRight w:val="0"/>
      <w:marTop w:val="0"/>
      <w:marBottom w:val="0"/>
      <w:divBdr>
        <w:top w:val="none" w:sz="0" w:space="0" w:color="auto"/>
        <w:left w:val="none" w:sz="0" w:space="0" w:color="auto"/>
        <w:bottom w:val="none" w:sz="0" w:space="0" w:color="auto"/>
        <w:right w:val="none" w:sz="0" w:space="0" w:color="auto"/>
      </w:divBdr>
    </w:div>
    <w:div w:id="788856991">
      <w:bodyDiv w:val="1"/>
      <w:marLeft w:val="0"/>
      <w:marRight w:val="0"/>
      <w:marTop w:val="0"/>
      <w:marBottom w:val="0"/>
      <w:divBdr>
        <w:top w:val="none" w:sz="0" w:space="0" w:color="auto"/>
        <w:left w:val="none" w:sz="0" w:space="0" w:color="auto"/>
        <w:bottom w:val="none" w:sz="0" w:space="0" w:color="auto"/>
        <w:right w:val="none" w:sz="0" w:space="0" w:color="auto"/>
      </w:divBdr>
    </w:div>
    <w:div w:id="839154367">
      <w:bodyDiv w:val="1"/>
      <w:marLeft w:val="0"/>
      <w:marRight w:val="0"/>
      <w:marTop w:val="0"/>
      <w:marBottom w:val="0"/>
      <w:divBdr>
        <w:top w:val="none" w:sz="0" w:space="0" w:color="auto"/>
        <w:left w:val="none" w:sz="0" w:space="0" w:color="auto"/>
        <w:bottom w:val="none" w:sz="0" w:space="0" w:color="auto"/>
        <w:right w:val="none" w:sz="0" w:space="0" w:color="auto"/>
      </w:divBdr>
    </w:div>
    <w:div w:id="879980654">
      <w:bodyDiv w:val="1"/>
      <w:marLeft w:val="0"/>
      <w:marRight w:val="0"/>
      <w:marTop w:val="0"/>
      <w:marBottom w:val="0"/>
      <w:divBdr>
        <w:top w:val="none" w:sz="0" w:space="0" w:color="auto"/>
        <w:left w:val="none" w:sz="0" w:space="0" w:color="auto"/>
        <w:bottom w:val="none" w:sz="0" w:space="0" w:color="auto"/>
        <w:right w:val="none" w:sz="0" w:space="0" w:color="auto"/>
      </w:divBdr>
    </w:div>
    <w:div w:id="1143935347">
      <w:bodyDiv w:val="1"/>
      <w:marLeft w:val="0"/>
      <w:marRight w:val="0"/>
      <w:marTop w:val="0"/>
      <w:marBottom w:val="0"/>
      <w:divBdr>
        <w:top w:val="none" w:sz="0" w:space="0" w:color="auto"/>
        <w:left w:val="none" w:sz="0" w:space="0" w:color="auto"/>
        <w:bottom w:val="none" w:sz="0" w:space="0" w:color="auto"/>
        <w:right w:val="none" w:sz="0" w:space="0" w:color="auto"/>
      </w:divBdr>
    </w:div>
    <w:div w:id="1505245260">
      <w:bodyDiv w:val="1"/>
      <w:marLeft w:val="0"/>
      <w:marRight w:val="0"/>
      <w:marTop w:val="0"/>
      <w:marBottom w:val="0"/>
      <w:divBdr>
        <w:top w:val="none" w:sz="0" w:space="0" w:color="auto"/>
        <w:left w:val="none" w:sz="0" w:space="0" w:color="auto"/>
        <w:bottom w:val="none" w:sz="0" w:space="0" w:color="auto"/>
        <w:right w:val="none" w:sz="0" w:space="0" w:color="auto"/>
      </w:divBdr>
    </w:div>
    <w:div w:id="1665549820">
      <w:bodyDiv w:val="1"/>
      <w:marLeft w:val="0"/>
      <w:marRight w:val="0"/>
      <w:marTop w:val="0"/>
      <w:marBottom w:val="0"/>
      <w:divBdr>
        <w:top w:val="none" w:sz="0" w:space="0" w:color="auto"/>
        <w:left w:val="none" w:sz="0" w:space="0" w:color="auto"/>
        <w:bottom w:val="none" w:sz="0" w:space="0" w:color="auto"/>
        <w:right w:val="none" w:sz="0" w:space="0" w:color="auto"/>
      </w:divBdr>
    </w:div>
    <w:div w:id="1879511618">
      <w:bodyDiv w:val="1"/>
      <w:marLeft w:val="0"/>
      <w:marRight w:val="0"/>
      <w:marTop w:val="0"/>
      <w:marBottom w:val="0"/>
      <w:divBdr>
        <w:top w:val="none" w:sz="0" w:space="0" w:color="auto"/>
        <w:left w:val="none" w:sz="0" w:space="0" w:color="auto"/>
        <w:bottom w:val="none" w:sz="0" w:space="0" w:color="auto"/>
        <w:right w:val="none" w:sz="0" w:space="0" w:color="auto"/>
      </w:divBdr>
    </w:div>
    <w:div w:id="21193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rutherford1@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B606-A525-479A-80E7-09A9603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6640</Words>
  <Characters>37854</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Veronica Pizzarotti</cp:lastModifiedBy>
  <cp:revision>2</cp:revision>
  <dcterms:created xsi:type="dcterms:W3CDTF">2018-04-03T09:54:00Z</dcterms:created>
  <dcterms:modified xsi:type="dcterms:W3CDTF">2018-04-03T09:54:00Z</dcterms:modified>
</cp:coreProperties>
</file>